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2"/>
          <w:szCs w:val="22"/>
        </w:rPr>
      </w:pPr>
      <w:r>
        <w:rPr>
          <w:rFonts w:ascii="Times New Roman" w:eastAsia="Times New Roman" w:hAnsi="Times New Roman" w:cs="Times New Roman"/>
          <w:sz w:val="22"/>
          <w:szCs w:val="22"/>
        </w:rPr>
        <w:t>дело № 5-0117</w:t>
      </w:r>
      <w:r>
        <w:rPr>
          <w:rFonts w:ascii="Times New Roman" w:eastAsia="Times New Roman" w:hAnsi="Times New Roman" w:cs="Times New Roman"/>
          <w:sz w:val="22"/>
          <w:szCs w:val="22"/>
        </w:rPr>
        <w:t>-0501/2026</w:t>
      </w:r>
    </w:p>
    <w:p>
      <w:pPr>
        <w:spacing w:before="0" w:after="0"/>
        <w:jc w:val="right"/>
        <w:rPr>
          <w:sz w:val="22"/>
          <w:szCs w:val="22"/>
        </w:rPr>
      </w:pP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УИД:86MS0005-</w:t>
      </w:r>
      <w:r>
        <w:rPr>
          <w:rStyle w:val="cat-PhoneNumbergrp-43rplc-0"/>
          <w:rFonts w:ascii="Times New Roman" w:eastAsia="Times New Roman" w:hAnsi="Times New Roman" w:cs="Times New Roman"/>
          <w:sz w:val="22"/>
          <w:szCs w:val="22"/>
        </w:rPr>
        <w:t>телефон</w:t>
      </w:r>
      <w:r>
        <w:rPr>
          <w:rFonts w:ascii="Times New Roman" w:eastAsia="Times New Roman" w:hAnsi="Times New Roman" w:cs="Times New Roman"/>
          <w:sz w:val="22"/>
          <w:szCs w:val="22"/>
        </w:rPr>
        <w:t>-</w:t>
      </w:r>
      <w:r>
        <w:rPr>
          <w:rStyle w:val="cat-PhoneNumbergrp-44rplc-1"/>
          <w:rFonts w:ascii="Times New Roman" w:eastAsia="Times New Roman" w:hAnsi="Times New Roman" w:cs="Times New Roman"/>
          <w:sz w:val="22"/>
          <w:szCs w:val="22"/>
        </w:rPr>
        <w:t>телефон</w:t>
      </w:r>
    </w:p>
    <w:p>
      <w:pPr>
        <w:spacing w:before="0" w:after="0"/>
        <w:jc w:val="right"/>
        <w:rPr>
          <w:sz w:val="28"/>
          <w:szCs w:val="28"/>
        </w:rPr>
      </w:pPr>
    </w:p>
    <w:p>
      <w:pPr>
        <w:spacing w:before="0" w:after="0"/>
        <w:jc w:val="center"/>
        <w:rPr>
          <w:sz w:val="28"/>
          <w:szCs w:val="28"/>
        </w:rPr>
      </w:pPr>
      <w:r>
        <w:rPr>
          <w:rFonts w:ascii="Times New Roman" w:eastAsia="Times New Roman" w:hAnsi="Times New Roman" w:cs="Times New Roman"/>
          <w:sz w:val="28"/>
          <w:szCs w:val="28"/>
        </w:rPr>
        <w:t>ПОСТАНОВЛЕНИЕ</w:t>
      </w:r>
    </w:p>
    <w:p>
      <w:pPr>
        <w:spacing w:before="0" w:after="0"/>
        <w:jc w:val="center"/>
        <w:rPr>
          <w:sz w:val="28"/>
          <w:szCs w:val="28"/>
        </w:rPr>
      </w:pPr>
      <w:r>
        <w:rPr>
          <w:rFonts w:ascii="Times New Roman" w:eastAsia="Times New Roman" w:hAnsi="Times New Roman" w:cs="Times New Roman"/>
          <w:sz w:val="28"/>
          <w:szCs w:val="28"/>
        </w:rPr>
        <w:t>о назначении административного наказания</w:t>
      </w:r>
    </w:p>
    <w:p>
      <w:pPr>
        <w:spacing w:before="0" w:after="0"/>
        <w:jc w:val="center"/>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(резолютивная часть постановления объявлена </w:t>
      </w:r>
      <w:r>
        <w:rPr>
          <w:rFonts w:ascii="Times New Roman" w:eastAsia="Times New Roman" w:hAnsi="Times New Roman" w:cs="Times New Roman"/>
          <w:sz w:val="28"/>
          <w:szCs w:val="28"/>
        </w:rPr>
        <w:t>26 февраля 2026 года</w:t>
      </w:r>
      <w:r>
        <w:rPr>
          <w:rFonts w:ascii="Times New Roman" w:eastAsia="Times New Roman" w:hAnsi="Times New Roman" w:cs="Times New Roman"/>
          <w:sz w:val="28"/>
          <w:szCs w:val="28"/>
        </w:rPr>
        <w:t>)</w:t>
      </w:r>
    </w:p>
    <w:p>
      <w:pPr>
        <w:spacing w:before="0" w:after="0"/>
        <w:rPr>
          <w:sz w:val="28"/>
          <w:szCs w:val="28"/>
        </w:rPr>
      </w:pPr>
    </w:p>
    <w:p>
      <w:pPr>
        <w:spacing w:before="0" w:after="0"/>
        <w:ind w:right="20"/>
        <w:jc w:val="both"/>
        <w:rPr>
          <w:sz w:val="28"/>
          <w:szCs w:val="28"/>
        </w:rPr>
      </w:pPr>
      <w:r>
        <w:rPr>
          <w:rFonts w:ascii="Times New Roman" w:eastAsia="Times New Roman" w:hAnsi="Times New Roman" w:cs="Times New Roman"/>
          <w:sz w:val="28"/>
          <w:szCs w:val="28"/>
        </w:rPr>
        <w:t xml:space="preserve">2 марта </w:t>
      </w:r>
      <w:r>
        <w:rPr>
          <w:rFonts w:ascii="Times New Roman" w:eastAsia="Times New Roman" w:hAnsi="Times New Roman" w:cs="Times New Roman"/>
          <w:sz w:val="28"/>
          <w:szCs w:val="28"/>
        </w:rPr>
        <w:t>2026 года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город Нефтеюганск</w:t>
      </w:r>
    </w:p>
    <w:p>
      <w:pPr>
        <w:spacing w:before="0" w:after="0"/>
        <w:ind w:firstLine="567"/>
        <w:jc w:val="both"/>
        <w:rPr>
          <w:sz w:val="8"/>
          <w:szCs w:val="8"/>
        </w:rPr>
      </w:pPr>
    </w:p>
    <w:p>
      <w:pPr>
        <w:spacing w:before="0" w:after="0"/>
        <w:ind w:firstLine="708"/>
        <w:jc w:val="both"/>
        <w:rPr>
          <w:sz w:val="28"/>
          <w:szCs w:val="28"/>
        </w:rPr>
      </w:pPr>
      <w:r>
        <w:rPr>
          <w:rFonts w:ascii="Times New Roman" w:eastAsia="Times New Roman" w:hAnsi="Times New Roman" w:cs="Times New Roman"/>
          <w:sz w:val="28"/>
          <w:szCs w:val="28"/>
        </w:rPr>
        <w:t xml:space="preserve">Мировой судья судебного участка № 6 </w:t>
      </w:r>
      <w:r>
        <w:rPr>
          <w:rFonts w:ascii="Times New Roman" w:eastAsia="Times New Roman" w:hAnsi="Times New Roman" w:cs="Times New Roman"/>
          <w:sz w:val="28"/>
          <w:szCs w:val="28"/>
        </w:rPr>
        <w:t xml:space="preserve">Нефтеюганского судебного района Ханты-Мансийского автономного округа – Югры </w:t>
      </w:r>
      <w:r>
        <w:rPr>
          <w:rFonts w:ascii="Times New Roman" w:eastAsia="Times New Roman" w:hAnsi="Times New Roman" w:cs="Times New Roman"/>
          <w:sz w:val="28"/>
          <w:szCs w:val="28"/>
        </w:rPr>
        <w:t xml:space="preserve">Сабитова Д.Р. </w:t>
      </w:r>
      <w:r>
        <w:rPr>
          <w:rFonts w:ascii="Times New Roman" w:eastAsia="Times New Roman" w:hAnsi="Times New Roman" w:cs="Times New Roman"/>
          <w:sz w:val="28"/>
          <w:szCs w:val="28"/>
        </w:rPr>
        <w:t xml:space="preserve">(628305, ХМАО-Югра, г. Нефтеюганск, ул. Сургутская, 10), </w:t>
      </w:r>
    </w:p>
    <w:p>
      <w:pPr>
        <w:spacing w:before="0" w:after="0"/>
        <w:jc w:val="both"/>
        <w:rPr>
          <w:sz w:val="28"/>
          <w:szCs w:val="28"/>
        </w:rPr>
      </w:pPr>
      <w:r>
        <w:rPr>
          <w:rFonts w:ascii="Times New Roman" w:eastAsia="Times New Roman" w:hAnsi="Times New Roman" w:cs="Times New Roman"/>
          <w:sz w:val="28"/>
          <w:szCs w:val="28"/>
        </w:rPr>
        <w:t>рассмотрев в открытом судебном заседании дело об административном правонарушении в отношении:</w:t>
      </w:r>
    </w:p>
    <w:p>
      <w:pPr>
        <w:spacing w:before="0" w:after="0"/>
        <w:ind w:left="708"/>
        <w:jc w:val="both"/>
        <w:rPr>
          <w:sz w:val="28"/>
          <w:szCs w:val="28"/>
        </w:rPr>
      </w:pPr>
      <w:r>
        <w:rPr>
          <w:rFonts w:ascii="Times New Roman" w:eastAsia="Times New Roman" w:hAnsi="Times New Roman" w:cs="Times New Roman"/>
          <w:sz w:val="28"/>
          <w:szCs w:val="28"/>
        </w:rPr>
        <w:t>П</w:t>
      </w:r>
      <w:r>
        <w:rPr>
          <w:rStyle w:val="cat-UserDefinedgrp-52rplc-9"/>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ExternalSystemDefinedgrp-51rplc-10"/>
          <w:rFonts w:ascii="Times New Roman" w:eastAsia="Times New Roman" w:hAnsi="Times New Roman" w:cs="Times New Roman"/>
          <w:sz w:val="28"/>
          <w:szCs w:val="28"/>
        </w:rPr>
        <w:t>...</w:t>
      </w:r>
      <w:r>
        <w:rPr>
          <w:rStyle w:val="cat-PassportDatagrp-34rplc-11"/>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зарегистрированной и проживающей по адресу: </w:t>
      </w:r>
      <w:r>
        <w:rPr>
          <w:rStyle w:val="cat-UserDefinedgrp-55rplc-12"/>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PassportDatagrp-35rplc-14"/>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w:t>
      </w:r>
    </w:p>
    <w:p>
      <w:pPr>
        <w:spacing w:before="0" w:after="0"/>
        <w:jc w:val="both"/>
        <w:rPr>
          <w:sz w:val="28"/>
          <w:szCs w:val="28"/>
        </w:rPr>
      </w:pPr>
      <w:r>
        <w:rPr>
          <w:rFonts w:ascii="Times New Roman" w:eastAsia="Times New Roman" w:hAnsi="Times New Roman" w:cs="Times New Roman"/>
          <w:sz w:val="28"/>
          <w:szCs w:val="28"/>
        </w:rPr>
        <w:t>в совершении административного</w:t>
      </w:r>
      <w:r>
        <w:rPr>
          <w:rFonts w:ascii="Times New Roman" w:eastAsia="Times New Roman" w:hAnsi="Times New Roman" w:cs="Times New Roman"/>
          <w:sz w:val="28"/>
          <w:szCs w:val="28"/>
        </w:rPr>
        <w:t xml:space="preserve"> правонарушения, предусмотренного ч.4 ст. 12.15 Кодекса Российской Федерации об административных правонарушениях,</w:t>
      </w:r>
    </w:p>
    <w:p>
      <w:pPr>
        <w:spacing w:before="0" w:after="0"/>
        <w:ind w:firstLine="567"/>
        <w:jc w:val="both"/>
        <w:rPr>
          <w:sz w:val="8"/>
          <w:szCs w:val="8"/>
        </w:rPr>
      </w:pPr>
    </w:p>
    <w:p>
      <w:pPr>
        <w:spacing w:before="0" w:after="0"/>
        <w:jc w:val="center"/>
        <w:rPr>
          <w:sz w:val="28"/>
          <w:szCs w:val="28"/>
        </w:rPr>
      </w:pPr>
      <w:r>
        <w:rPr>
          <w:rFonts w:ascii="Times New Roman" w:eastAsia="Times New Roman" w:hAnsi="Times New Roman" w:cs="Times New Roman"/>
          <w:sz w:val="28"/>
          <w:szCs w:val="28"/>
        </w:rPr>
        <w:t>У С Т А Н О В И Л:</w:t>
      </w:r>
    </w:p>
    <w:p>
      <w:pPr>
        <w:spacing w:before="0" w:after="0"/>
        <w:ind w:firstLine="567"/>
        <w:jc w:val="both"/>
        <w:rPr>
          <w:sz w:val="8"/>
          <w:szCs w:val="8"/>
        </w:rPr>
      </w:pPr>
    </w:p>
    <w:p>
      <w:pPr>
        <w:widowControl w:val="0"/>
        <w:spacing w:before="0" w:after="0"/>
        <w:ind w:firstLine="567"/>
        <w:jc w:val="both"/>
        <w:rPr>
          <w:sz w:val="28"/>
          <w:szCs w:val="28"/>
        </w:rPr>
      </w:pPr>
      <w:r>
        <w:rPr>
          <w:rFonts w:ascii="Times New Roman" w:eastAsia="Times New Roman" w:hAnsi="Times New Roman" w:cs="Times New Roman"/>
          <w:sz w:val="28"/>
          <w:szCs w:val="28"/>
        </w:rPr>
        <w:t>П</w:t>
      </w:r>
      <w:r>
        <w:rPr>
          <w:rStyle w:val="cat-UserDefinedgrp-54rplc-16"/>
          <w:rFonts w:ascii="Times New Roman" w:eastAsia="Times New Roman" w:hAnsi="Times New Roman" w:cs="Times New Roman"/>
          <w:sz w:val="28"/>
          <w:szCs w:val="28"/>
        </w:rPr>
        <w:t>***</w:t>
      </w:r>
      <w:r>
        <w:rPr>
          <w:rStyle w:val="cat-UserDefinedgrp-53rplc-17"/>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27.12.2025 в </w:t>
      </w:r>
      <w:r>
        <w:rPr>
          <w:rStyle w:val="cat-Timegrp-37rplc-19"/>
          <w:rFonts w:ascii="Times New Roman" w:eastAsia="Times New Roman" w:hAnsi="Times New Roman" w:cs="Times New Roman"/>
          <w:sz w:val="28"/>
          <w:szCs w:val="28"/>
        </w:rPr>
        <w:t>время</w:t>
      </w:r>
      <w:r>
        <w:rPr>
          <w:rFonts w:ascii="Times New Roman" w:eastAsia="Times New Roman" w:hAnsi="Times New Roman" w:cs="Times New Roman"/>
          <w:sz w:val="28"/>
          <w:szCs w:val="28"/>
        </w:rPr>
        <w:t>, на 707 км. а/д «Нефт</w:t>
      </w:r>
      <w:r>
        <w:rPr>
          <w:rFonts w:ascii="Times New Roman" w:eastAsia="Times New Roman" w:hAnsi="Times New Roman" w:cs="Times New Roman"/>
          <w:sz w:val="28"/>
          <w:szCs w:val="28"/>
        </w:rPr>
        <w:t>еюганск-Мамонтово» Нефтеюганского</w:t>
      </w:r>
      <w:r>
        <w:rPr>
          <w:rFonts w:ascii="Times New Roman" w:eastAsia="Times New Roman" w:hAnsi="Times New Roman" w:cs="Times New Roman"/>
          <w:sz w:val="28"/>
          <w:szCs w:val="28"/>
        </w:rPr>
        <w:t xml:space="preserve"> район</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управляя транспортным средством </w:t>
      </w:r>
      <w:r>
        <w:rPr>
          <w:rStyle w:val="cat-CarMakeModelgrp-39rplc-21"/>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CarNumbergrp-41rplc-22"/>
          <w:rFonts w:ascii="Times New Roman" w:eastAsia="Times New Roman" w:hAnsi="Times New Roman" w:cs="Times New Roman"/>
          <w:sz w:val="28"/>
          <w:szCs w:val="28"/>
        </w:rPr>
        <w:t>регистрационный знак ТС</w:t>
      </w:r>
      <w:r>
        <w:rPr>
          <w:rStyle w:val="cat-UserDefinedgrp-59rplc-23"/>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совершил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обгон транспортного </w:t>
      </w:r>
      <w:r>
        <w:rPr>
          <w:rFonts w:ascii="Times New Roman" w:eastAsia="Times New Roman" w:hAnsi="Times New Roman" w:cs="Times New Roman"/>
          <w:sz w:val="28"/>
          <w:szCs w:val="28"/>
        </w:rPr>
        <w:t>средства с</w:t>
      </w:r>
      <w:r>
        <w:rPr>
          <w:rFonts w:ascii="Times New Roman" w:eastAsia="Times New Roman" w:hAnsi="Times New Roman" w:cs="Times New Roman"/>
          <w:sz w:val="28"/>
          <w:szCs w:val="28"/>
        </w:rPr>
        <w:t xml:space="preserve"> выездом на полосу, предназначенную для встречного движения в зоне действия дорожного </w:t>
      </w:r>
      <w:r>
        <w:rPr>
          <w:rFonts w:ascii="Times New Roman" w:eastAsia="Times New Roman" w:hAnsi="Times New Roman" w:cs="Times New Roman"/>
          <w:sz w:val="28"/>
          <w:szCs w:val="28"/>
        </w:rPr>
        <w:t>знака 3.20 «Обгон запрещён», чем нарушил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п.1.3 Правил дорожного движения Российской Федерации, утвержденных постановлением Правительства Российской Федерации от 23.10.1993 № 1090. </w:t>
      </w:r>
    </w:p>
    <w:p>
      <w:pPr>
        <w:widowControl w:val="0"/>
        <w:spacing w:before="0" w:after="0"/>
        <w:ind w:firstLine="567"/>
        <w:jc w:val="both"/>
        <w:rPr>
          <w:sz w:val="28"/>
          <w:szCs w:val="28"/>
        </w:rPr>
      </w:pPr>
      <w:r>
        <w:rPr>
          <w:rFonts w:ascii="Times New Roman" w:eastAsia="Times New Roman" w:hAnsi="Times New Roman" w:cs="Times New Roman"/>
          <w:sz w:val="28"/>
          <w:szCs w:val="28"/>
        </w:rPr>
        <w:t>В судебное заседание П</w:t>
      </w:r>
      <w:r>
        <w:rPr>
          <w:rStyle w:val="cat-UserDefinedgrp-54rplc-26"/>
          <w:rFonts w:ascii="Times New Roman" w:eastAsia="Times New Roman" w:hAnsi="Times New Roman" w:cs="Times New Roman"/>
          <w:sz w:val="28"/>
          <w:szCs w:val="28"/>
        </w:rPr>
        <w:t>***</w:t>
      </w:r>
      <w:r>
        <w:rPr>
          <w:rStyle w:val="cat-UserDefinedgrp-53rplc-27"/>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извещалась</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надлежащим</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образом, посре</w:t>
      </w:r>
      <w:r>
        <w:rPr>
          <w:rFonts w:ascii="Times New Roman" w:eastAsia="Times New Roman" w:hAnsi="Times New Roman" w:cs="Times New Roman"/>
          <w:sz w:val="28"/>
          <w:szCs w:val="28"/>
        </w:rPr>
        <w:t>дством направления</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телеграммы</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адрес места жительства. Согласно уведомлению о получении телеграммы, телеграмма доставлена, не вручена, квартира закрыта, адресат по извещению за телеграммой не является.</w:t>
      </w:r>
      <w:r>
        <w:rPr>
          <w:rFonts w:ascii="Times New Roman" w:eastAsia="Times New Roman" w:hAnsi="Times New Roman" w:cs="Times New Roman"/>
          <w:sz w:val="28"/>
          <w:szCs w:val="28"/>
        </w:rPr>
        <w:t xml:space="preserve">  </w:t>
      </w:r>
    </w:p>
    <w:p>
      <w:pPr>
        <w:widowControl w:val="0"/>
        <w:spacing w:before="0" w:after="0"/>
        <w:ind w:firstLine="567"/>
        <w:jc w:val="both"/>
        <w:rPr>
          <w:sz w:val="28"/>
          <w:szCs w:val="28"/>
        </w:rPr>
      </w:pPr>
      <w:r>
        <w:rPr>
          <w:rFonts w:ascii="Times New Roman" w:eastAsia="Times New Roman" w:hAnsi="Times New Roman" w:cs="Times New Roman"/>
          <w:sz w:val="28"/>
          <w:szCs w:val="28"/>
        </w:rPr>
        <w:t>В силу</w:t>
      </w:r>
      <w:r>
        <w:rPr>
          <w:rFonts w:ascii="Times New Roman" w:eastAsia="Times New Roman" w:hAnsi="Times New Roman" w:cs="Times New Roman"/>
          <w:sz w:val="28"/>
          <w:szCs w:val="28"/>
        </w:rPr>
        <w:t> </w:t>
      </w:r>
      <w:hyperlink r:id="rId4" w:anchor="/document/12139487/entry/6" w:history="1">
        <w:r>
          <w:rPr>
            <w:rFonts w:ascii="Times New Roman" w:eastAsia="Times New Roman" w:hAnsi="Times New Roman" w:cs="Times New Roman"/>
            <w:color w:val="0000EE"/>
            <w:sz w:val="28"/>
            <w:szCs w:val="28"/>
          </w:rPr>
          <w:t>п. 6</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Постановления Пленума Верховного Суда Российской Федерации от 24 марта 2005 года N 5 "О некоторых вопросах, возникающих у судов при применении</w:t>
      </w:r>
      <w:r>
        <w:rPr>
          <w:rFonts w:ascii="Times New Roman" w:eastAsia="Times New Roman" w:hAnsi="Times New Roman" w:cs="Times New Roman"/>
          <w:sz w:val="28"/>
          <w:szCs w:val="28"/>
        </w:rPr>
        <w:t> </w:t>
      </w:r>
      <w:hyperlink r:id="rId4" w:anchor="/document/12125267/entry/0" w:history="1">
        <w:r>
          <w:rPr>
            <w:rFonts w:ascii="Times New Roman" w:eastAsia="Times New Roman" w:hAnsi="Times New Roman" w:cs="Times New Roman"/>
            <w:color w:val="0000EE"/>
            <w:sz w:val="28"/>
            <w:szCs w:val="28"/>
          </w:rPr>
          <w:t>Кодекса Российской Федерации об административных правонарушениях</w:t>
        </w:r>
      </w:hyperlink>
      <w:r>
        <w:rPr>
          <w:rFonts w:ascii="Times New Roman" w:eastAsia="Times New Roman" w:hAnsi="Times New Roman" w:cs="Times New Roman"/>
          <w:sz w:val="28"/>
          <w:szCs w:val="28"/>
        </w:rPr>
        <w:t>", в целях соблюдения установленных</w:t>
      </w:r>
      <w:r>
        <w:rPr>
          <w:rFonts w:ascii="Times New Roman" w:eastAsia="Times New Roman" w:hAnsi="Times New Roman" w:cs="Times New Roman"/>
          <w:sz w:val="28"/>
          <w:szCs w:val="28"/>
        </w:rPr>
        <w:t> </w:t>
      </w:r>
      <w:hyperlink r:id="rId5" w:anchor="/document/12125267/entry/296" w:history="1">
        <w:r>
          <w:rPr>
            <w:rFonts w:ascii="Times New Roman" w:eastAsia="Times New Roman" w:hAnsi="Times New Roman" w:cs="Times New Roman"/>
            <w:color w:val="0000EE"/>
            <w:sz w:val="28"/>
            <w:szCs w:val="28"/>
          </w:rPr>
          <w:t>статьей</w:t>
        </w:r>
        <w:r>
          <w:rPr>
            <w:rFonts w:ascii="Times New Roman" w:eastAsia="Times New Roman" w:hAnsi="Times New Roman" w:cs="Times New Roman"/>
            <w:color w:val="0000EE"/>
            <w:sz w:val="28"/>
            <w:szCs w:val="28"/>
          </w:rPr>
          <w:t> </w:t>
        </w:r>
        <w:r>
          <w:rPr>
            <w:rFonts w:ascii="Times New Roman" w:eastAsia="Times New Roman" w:hAnsi="Times New Roman" w:cs="Times New Roman"/>
            <w:color w:val="0000EE"/>
            <w:sz w:val="28"/>
            <w:szCs w:val="28"/>
          </w:rPr>
          <w:t>29.6</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 Поскольку</w:t>
      </w:r>
      <w:r>
        <w:rPr>
          <w:rFonts w:ascii="Times New Roman" w:eastAsia="Times New Roman" w:hAnsi="Times New Roman" w:cs="Times New Roman"/>
          <w:sz w:val="28"/>
          <w:szCs w:val="28"/>
        </w:rPr>
        <w:t> </w:t>
      </w:r>
      <w:hyperlink r:id="rId5" w:anchor="/document/12125267/entry/0" w:history="1">
        <w:r>
          <w:rPr>
            <w:rFonts w:ascii="Times New Roman" w:eastAsia="Times New Roman" w:hAnsi="Times New Roman" w:cs="Times New Roman"/>
            <w:color w:val="0000EE"/>
            <w:sz w:val="28"/>
            <w:szCs w:val="28"/>
          </w:rPr>
          <w:t>КоАП</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посредством СМС-сообщения, в случае согласия лица на уведомление таким способом и при фиксации факта отправки и доставки СМС-извещения адресату).</w:t>
      </w:r>
    </w:p>
    <w:p>
      <w:pPr>
        <w:widowControl w:val="0"/>
        <w:spacing w:before="0" w:after="0"/>
        <w:ind w:firstLine="567"/>
        <w:jc w:val="both"/>
        <w:rPr>
          <w:sz w:val="28"/>
          <w:szCs w:val="28"/>
        </w:rPr>
      </w:pPr>
      <w:r>
        <w:rPr>
          <w:rFonts w:ascii="Times New Roman" w:eastAsia="Times New Roman" w:hAnsi="Times New Roman" w:cs="Times New Roman"/>
          <w:sz w:val="28"/>
          <w:szCs w:val="28"/>
        </w:rPr>
        <w:t>Таким образом, мировой судья, считает надлежащим извещением П</w:t>
      </w:r>
      <w:r>
        <w:rPr>
          <w:rStyle w:val="cat-UserDefinedgrp-54rplc-3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 месте, дате и времени рассмотрения дела, и возможным </w:t>
      </w:r>
      <w:r>
        <w:rPr>
          <w:rFonts w:ascii="Times New Roman" w:eastAsia="Times New Roman" w:hAnsi="Times New Roman" w:cs="Times New Roman"/>
          <w:sz w:val="28"/>
          <w:szCs w:val="28"/>
        </w:rPr>
        <w:t>рассмотреть дело в ее отсутствие.</w:t>
      </w:r>
      <w:r>
        <w:rPr>
          <w:rFonts w:ascii="Times New Roman" w:eastAsia="Times New Roman" w:hAnsi="Times New Roman" w:cs="Times New Roman"/>
          <w:sz w:val="28"/>
          <w:szCs w:val="28"/>
        </w:rPr>
        <w:t xml:space="preserve">   </w:t>
      </w:r>
    </w:p>
    <w:p>
      <w:pPr>
        <w:widowControl w:val="0"/>
        <w:spacing w:before="0" w:after="0"/>
        <w:ind w:firstLine="567"/>
        <w:jc w:val="both"/>
        <w:rPr>
          <w:sz w:val="28"/>
          <w:szCs w:val="28"/>
        </w:rPr>
      </w:pPr>
      <w:r>
        <w:rPr>
          <w:rFonts w:ascii="Times New Roman" w:eastAsia="Times New Roman" w:hAnsi="Times New Roman" w:cs="Times New Roman"/>
          <w:sz w:val="28"/>
          <w:szCs w:val="28"/>
        </w:rPr>
        <w:t>В судебном заседании защитник П</w:t>
      </w:r>
      <w:r>
        <w:rPr>
          <w:rStyle w:val="cat-UserDefinedgrp-54rplc-32"/>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 Конев Т.Р. </w:t>
      </w:r>
      <w:r>
        <w:rPr>
          <w:rFonts w:ascii="Times New Roman" w:eastAsia="Times New Roman" w:hAnsi="Times New Roman" w:cs="Times New Roman"/>
          <w:sz w:val="28"/>
          <w:szCs w:val="28"/>
        </w:rPr>
        <w:t xml:space="preserve">просил производство по делу об административном правонарушении в отношении </w:t>
      </w:r>
      <w:r>
        <w:rPr>
          <w:rFonts w:ascii="Times New Roman" w:eastAsia="Times New Roman" w:hAnsi="Times New Roman" w:cs="Times New Roman"/>
          <w:sz w:val="28"/>
          <w:szCs w:val="28"/>
        </w:rPr>
        <w:t>П</w:t>
      </w:r>
      <w:r>
        <w:rPr>
          <w:rStyle w:val="cat-UserDefinedgrp-54rplc-35"/>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прекратить на основании п. 2 ч. 1 ст. 24.5 КоАП РФ за отсутствием состава административного правонарушения.</w:t>
      </w:r>
      <w:r>
        <w:rPr>
          <w:rFonts w:ascii="Times New Roman" w:eastAsia="Times New Roman" w:hAnsi="Times New Roman" w:cs="Times New Roman"/>
          <w:sz w:val="28"/>
          <w:szCs w:val="28"/>
        </w:rPr>
        <w:t xml:space="preserve"> Поскольку исходя из протокола по делу об административном правонарушении П</w:t>
      </w:r>
      <w:r>
        <w:rPr>
          <w:rStyle w:val="cat-UserDefinedgrp-54rplc-37"/>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выехала на полосу предназначенную для встречного движения в нарушение требований дорожного знака 3.20 «Обгон запрещен» в </w:t>
      </w:r>
      <w:r>
        <w:rPr>
          <w:rStyle w:val="cat-Timegrp-37rplc-38"/>
          <w:rFonts w:ascii="Times New Roman" w:eastAsia="Times New Roman" w:hAnsi="Times New Roman" w:cs="Times New Roman"/>
          <w:sz w:val="28"/>
          <w:szCs w:val="28"/>
        </w:rPr>
        <w:t>время</w:t>
      </w:r>
      <w:r>
        <w:rPr>
          <w:rFonts w:ascii="Times New Roman" w:eastAsia="Times New Roman" w:hAnsi="Times New Roman" w:cs="Times New Roman"/>
          <w:sz w:val="28"/>
          <w:szCs w:val="28"/>
        </w:rPr>
        <w:t xml:space="preserve">, между тем согласно видеозаписи с носимого видеорегистратора «Дозор» следует, что автомобиль </w:t>
      </w:r>
      <w:r>
        <w:rPr>
          <w:rStyle w:val="cat-CarMakeModelgrp-40rplc-39"/>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UserDefinedgrp-63rplc-4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CarNumbergrp-42rplc-41"/>
          <w:rFonts w:ascii="Times New Roman" w:eastAsia="Times New Roman" w:hAnsi="Times New Roman" w:cs="Times New Roman"/>
          <w:sz w:val="28"/>
          <w:szCs w:val="28"/>
        </w:rPr>
        <w:t>регистрационный знак ТС</w:t>
      </w:r>
      <w:r>
        <w:rPr>
          <w:rStyle w:val="cat-UserDefinedgrp-59rplc-42"/>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w:t>
      </w:r>
      <w:r>
        <w:rPr>
          <w:rStyle w:val="cat-Timegrp-37rplc-43"/>
          <w:rFonts w:ascii="Times New Roman" w:eastAsia="Times New Roman" w:hAnsi="Times New Roman" w:cs="Times New Roman"/>
          <w:sz w:val="28"/>
          <w:szCs w:val="28"/>
        </w:rPr>
        <w:t>время</w:t>
      </w:r>
      <w:r>
        <w:rPr>
          <w:rFonts w:ascii="Times New Roman" w:eastAsia="Times New Roman" w:hAnsi="Times New Roman" w:cs="Times New Roman"/>
          <w:sz w:val="28"/>
          <w:szCs w:val="28"/>
        </w:rPr>
        <w:t xml:space="preserve"> находится в неподвижном состоянии, то есть П</w:t>
      </w:r>
      <w:r>
        <w:rPr>
          <w:rStyle w:val="cat-UserDefinedgrp-54rplc-4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не осуществляет на него механического воздействия в результате чего транспортное средство перемещается в пространстве. </w:t>
      </w:r>
      <w:r>
        <w:rPr>
          <w:rFonts w:ascii="Times New Roman" w:eastAsia="Times New Roman" w:hAnsi="Times New Roman" w:cs="Times New Roman"/>
          <w:sz w:val="28"/>
          <w:szCs w:val="28"/>
        </w:rPr>
        <w:t xml:space="preserve">Таким образом административным органом ГИБДД не доказан в полном объеме факт управления транспортным средством </w:t>
      </w:r>
      <w:r>
        <w:rPr>
          <w:rStyle w:val="cat-CarMakeModelgrp-40rplc-46"/>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UserDefinedgrp-63rplc-47"/>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CarNumbergrp-42rplc-48"/>
          <w:rFonts w:ascii="Times New Roman" w:eastAsia="Times New Roman" w:hAnsi="Times New Roman" w:cs="Times New Roman"/>
          <w:sz w:val="28"/>
          <w:szCs w:val="28"/>
        </w:rPr>
        <w:t>регистрационный знак ТС</w:t>
      </w:r>
      <w:r>
        <w:rPr>
          <w:rStyle w:val="cat-UserDefinedgrp-59rplc-49"/>
          <w:rFonts w:ascii="Times New Roman" w:eastAsia="Times New Roman" w:hAnsi="Times New Roman" w:cs="Times New Roman"/>
          <w:sz w:val="28"/>
          <w:szCs w:val="28"/>
        </w:rPr>
        <w:t>***</w:t>
      </w:r>
      <w:r>
        <w:rPr>
          <w:rFonts w:ascii="Times New Roman" w:eastAsia="Times New Roman" w:hAnsi="Times New Roman" w:cs="Times New Roman"/>
          <w:sz w:val="28"/>
          <w:szCs w:val="28"/>
        </w:rPr>
        <w:t>, именно П</w:t>
      </w:r>
      <w:r>
        <w:rPr>
          <w:rStyle w:val="cat-UserDefinedgrp-54rplc-5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w:t>
      </w:r>
      <w:r>
        <w:rPr>
          <w:rStyle w:val="cat-Timegrp-37rplc-52"/>
          <w:rFonts w:ascii="Times New Roman" w:eastAsia="Times New Roman" w:hAnsi="Times New Roman" w:cs="Times New Roman"/>
          <w:sz w:val="28"/>
          <w:szCs w:val="28"/>
        </w:rPr>
        <w:t>время</w:t>
      </w:r>
      <w:r>
        <w:rPr>
          <w:rFonts w:ascii="Times New Roman" w:eastAsia="Times New Roman" w:hAnsi="Times New Roman" w:cs="Times New Roman"/>
          <w:sz w:val="28"/>
          <w:szCs w:val="28"/>
        </w:rPr>
        <w:t xml:space="preserve">, поскольку опровергается видеозаписью административного органа. Между тем, исходя из иной записи имеющейся в материалах дел установить и утверждать, что время совершения административного правонарушения являлось как </w:t>
      </w:r>
      <w:r>
        <w:rPr>
          <w:rStyle w:val="cat-Timegrp-37rplc-53"/>
          <w:rFonts w:ascii="Times New Roman" w:eastAsia="Times New Roman" w:hAnsi="Times New Roman" w:cs="Times New Roman"/>
          <w:sz w:val="28"/>
          <w:szCs w:val="28"/>
        </w:rPr>
        <w:t>время</w:t>
      </w:r>
      <w:r>
        <w:rPr>
          <w:rFonts w:ascii="Times New Roman" w:eastAsia="Times New Roman" w:hAnsi="Times New Roman" w:cs="Times New Roman"/>
          <w:sz w:val="28"/>
          <w:szCs w:val="28"/>
        </w:rPr>
        <w:t xml:space="preserve"> аналогично не представляется возможным, так как на записи отсутствуют звук, время, дата не установлено кем и когда данная видеозапись производилась и по какой причине она </w:t>
      </w:r>
      <w:r>
        <w:rPr>
          <w:rFonts w:ascii="Times New Roman" w:eastAsia="Times New Roman" w:hAnsi="Times New Roman" w:cs="Times New Roman"/>
          <w:sz w:val="28"/>
          <w:szCs w:val="28"/>
        </w:rPr>
        <w:t>отличима от видеозаписи на систему «Дозор» в части времени. Согласно материалам дела П</w:t>
      </w:r>
      <w:r>
        <w:rPr>
          <w:rStyle w:val="cat-UserDefinedgrp-54rplc-55"/>
          <w:rFonts w:ascii="Times New Roman" w:eastAsia="Times New Roman" w:hAnsi="Times New Roman" w:cs="Times New Roman"/>
          <w:sz w:val="28"/>
          <w:szCs w:val="28"/>
        </w:rPr>
        <w:t>***</w:t>
      </w:r>
      <w:r>
        <w:rPr>
          <w:rFonts w:ascii="Times New Roman" w:eastAsia="Times New Roman" w:hAnsi="Times New Roman" w:cs="Times New Roman"/>
          <w:sz w:val="28"/>
          <w:szCs w:val="28"/>
        </w:rPr>
        <w:t>. не была осведомлена о месте и времени рассмотрения протокола об административном правонарушении в органе ГИБДД 30.12.2025</w:t>
      </w:r>
      <w:r>
        <w:rPr>
          <w:rFonts w:ascii="Times New Roman" w:eastAsia="Times New Roman" w:hAnsi="Times New Roman" w:cs="Times New Roman"/>
          <w:sz w:val="28"/>
          <w:szCs w:val="28"/>
        </w:rPr>
        <w:t>, поскольку согласно указанной телефонограмме П</w:t>
      </w:r>
      <w:r>
        <w:rPr>
          <w:rStyle w:val="cat-UserDefinedgrp-54rplc-58"/>
          <w:rFonts w:ascii="Times New Roman" w:eastAsia="Times New Roman" w:hAnsi="Times New Roman" w:cs="Times New Roman"/>
          <w:sz w:val="28"/>
          <w:szCs w:val="28"/>
        </w:rPr>
        <w:t>***</w:t>
      </w:r>
      <w:r>
        <w:rPr>
          <w:rFonts w:ascii="Times New Roman" w:eastAsia="Times New Roman" w:hAnsi="Times New Roman" w:cs="Times New Roman"/>
          <w:sz w:val="28"/>
          <w:szCs w:val="28"/>
        </w:rPr>
        <w:t>. якобы была извещена о рассмотрении в отношении нее дела в ГИБДД 30.12.2025 но номеру мобильного телефона, вместе с тем номер мобильного телефона П</w:t>
      </w:r>
      <w:r>
        <w:rPr>
          <w:rStyle w:val="cat-UserDefinedgrp-54rplc-6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нигде не указывает, и согласия на извещение по номеру телефону не давала. П</w:t>
      </w:r>
      <w:r>
        <w:rPr>
          <w:rFonts w:ascii="Times New Roman" w:eastAsia="Times New Roman" w:hAnsi="Times New Roman" w:cs="Times New Roman"/>
          <w:sz w:val="28"/>
          <w:szCs w:val="28"/>
        </w:rPr>
        <w:t xml:space="preserve">ри рассмотрении протокола об административном правонарушении в ГИБДД </w:t>
      </w:r>
      <w:r>
        <w:rPr>
          <w:rFonts w:ascii="Times New Roman" w:eastAsia="Times New Roman" w:hAnsi="Times New Roman" w:cs="Times New Roman"/>
          <w:sz w:val="28"/>
          <w:szCs w:val="28"/>
        </w:rPr>
        <w:t xml:space="preserve">он участвовал, ему </w:t>
      </w:r>
      <w:r>
        <w:rPr>
          <w:rFonts w:ascii="Times New Roman" w:eastAsia="Times New Roman" w:hAnsi="Times New Roman" w:cs="Times New Roman"/>
          <w:sz w:val="28"/>
          <w:szCs w:val="28"/>
        </w:rPr>
        <w:t>не были разъяснены права и обязанности, с материалами дела об административном правонарушении ознакомлен не в полном объеме.</w:t>
      </w:r>
      <w:r>
        <w:rPr>
          <w:rFonts w:ascii="Times New Roman" w:eastAsia="Times New Roman" w:hAnsi="Times New Roman" w:cs="Times New Roman"/>
          <w:sz w:val="28"/>
          <w:szCs w:val="28"/>
        </w:rPr>
        <w:t xml:space="preserve"> Кроме того, не установлено кем даны объяснения в графах протокола об административном правонарушении, а также кто ставил пометки об отказе П</w:t>
      </w:r>
      <w:r>
        <w:rPr>
          <w:rStyle w:val="cat-UserDefinedgrp-54rplc-63"/>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подписей в протоколе об административном правонарушении, поскольку отсутствует ФИО, должность </w:t>
      </w:r>
      <w:r>
        <w:rPr>
          <w:rFonts w:ascii="Times New Roman" w:eastAsia="Times New Roman" w:hAnsi="Times New Roman" w:cs="Times New Roman"/>
          <w:sz w:val="28"/>
          <w:szCs w:val="28"/>
        </w:rPr>
        <w:t>должностного лица,</w:t>
      </w:r>
      <w:r>
        <w:rPr>
          <w:rFonts w:ascii="Times New Roman" w:eastAsia="Times New Roman" w:hAnsi="Times New Roman" w:cs="Times New Roman"/>
          <w:sz w:val="28"/>
          <w:szCs w:val="28"/>
        </w:rPr>
        <w:t xml:space="preserve"> ставившего такие пометки. Также просит обратить внимание на не заверенный надлежащим образом уполномоченным на то должностным лицом, схему проекта организации дорожного движения имеющихся в материалах дела. </w:t>
      </w:r>
      <w:r>
        <w:rPr>
          <w:rFonts w:ascii="Times New Roman" w:eastAsia="Times New Roman" w:hAnsi="Times New Roman" w:cs="Times New Roman"/>
          <w:sz w:val="28"/>
          <w:szCs w:val="28"/>
        </w:rPr>
        <w:t xml:space="preserve">Так указанная схема организации дорожного движения относится к автомобильной дороге общего пользования федерального значения, при этом такая схема удостоверена синей печатью «для документов» административной практики инспектора группы ИАЗ ОБ ДПС ГИБДД УМВД </w:t>
      </w:r>
      <w:r>
        <w:rPr>
          <w:rFonts w:ascii="Times New Roman" w:eastAsia="Times New Roman" w:hAnsi="Times New Roman" w:cs="Times New Roman"/>
          <w:sz w:val="28"/>
          <w:szCs w:val="28"/>
        </w:rPr>
        <w:t xml:space="preserve">России по ХМАО-Югре, однако административная практика ГИДД не является уполномоченным на то органом для удостоверения такого проекта. </w:t>
      </w:r>
      <w:r>
        <w:rPr>
          <w:rFonts w:ascii="Times New Roman" w:eastAsia="Times New Roman" w:hAnsi="Times New Roman" w:cs="Times New Roman"/>
          <w:sz w:val="28"/>
          <w:szCs w:val="28"/>
        </w:rPr>
        <w:t xml:space="preserve">Более того, на указанном проекта организации дорожного движения вовсе отсутствует печать уполномоченным на то органом для удостоверения такого проекта. </w:t>
      </w:r>
      <w:r>
        <w:rPr>
          <w:rFonts w:ascii="Times New Roman" w:eastAsia="Times New Roman" w:hAnsi="Times New Roman" w:cs="Times New Roman"/>
          <w:sz w:val="28"/>
          <w:szCs w:val="28"/>
        </w:rPr>
        <w:t xml:space="preserve">При этом, внесение изменений в утвержденный проект организации дорожного движения на период эксплуатации дорог или их участков </w:t>
      </w:r>
      <w:r>
        <w:rPr>
          <w:rFonts w:ascii="Times New Roman" w:eastAsia="Times New Roman" w:hAnsi="Times New Roman" w:cs="Times New Roman"/>
          <w:sz w:val="28"/>
          <w:szCs w:val="28"/>
        </w:rPr>
        <w:t>либо его повторное утверждение должно осуществляться не реже чем один раз в три года.</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 xml:space="preserve">То есть законодатель прямо указал на обязанность должностных лиц на местах, проводить повторное утверждение такого проекта организации дорожного движения </w:t>
      </w:r>
      <w:r>
        <w:rPr>
          <w:rFonts w:ascii="Times New Roman" w:eastAsia="Times New Roman" w:hAnsi="Times New Roman" w:cs="Times New Roman"/>
          <w:sz w:val="28"/>
          <w:szCs w:val="28"/>
        </w:rPr>
        <w:t>не реже чем один раз в три года.</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 xml:space="preserve">Согласно </w:t>
      </w:r>
      <w:r>
        <w:rPr>
          <w:rFonts w:ascii="Times New Roman" w:eastAsia="Times New Roman" w:hAnsi="Times New Roman" w:cs="Times New Roman"/>
          <w:sz w:val="28"/>
          <w:szCs w:val="28"/>
        </w:rPr>
        <w:t>фабуле протокола,</w:t>
      </w:r>
      <w:r>
        <w:rPr>
          <w:rFonts w:ascii="Times New Roman" w:eastAsia="Times New Roman" w:hAnsi="Times New Roman" w:cs="Times New Roman"/>
          <w:sz w:val="28"/>
          <w:szCs w:val="28"/>
        </w:rPr>
        <w:t xml:space="preserve"> об административном правонарушении следует, что административное правонарушение имело место быть </w:t>
      </w:r>
      <w:r>
        <w:rPr>
          <w:rFonts w:ascii="Times New Roman" w:eastAsia="Times New Roman" w:hAnsi="Times New Roman" w:cs="Times New Roman"/>
          <w:sz w:val="28"/>
          <w:szCs w:val="28"/>
        </w:rPr>
        <w:t>27.12</w:t>
      </w:r>
      <w:r>
        <w:rPr>
          <w:rFonts w:ascii="Times New Roman" w:eastAsia="Times New Roman" w:hAnsi="Times New Roman" w:cs="Times New Roman"/>
          <w:sz w:val="28"/>
          <w:szCs w:val="28"/>
        </w:rPr>
        <w:t>.2025. Согласно сведениям, указанным в проекте организации дорожного движения (который ненадлежащим образом утвержден),</w:t>
      </w:r>
      <w:r>
        <w:rPr>
          <w:rFonts w:ascii="Times New Roman" w:eastAsia="Times New Roman" w:hAnsi="Times New Roman" w:cs="Times New Roman"/>
          <w:sz w:val="28"/>
          <w:szCs w:val="28"/>
        </w:rPr>
        <w:t xml:space="preserve"> такой проект датирован 2018 годом, то есть на момент предполагаемого события административного правонарушения указанный проект повторно не утверждался уже более 7 лет. Сам приложенный проект является не более чем ксерокопия без удостоверения уполномоченных на такое удостоверение должностных лиц, к тому де является просроченным. </w:t>
      </w:r>
      <w:r>
        <w:rPr>
          <w:rFonts w:ascii="Times New Roman" w:eastAsia="Times New Roman" w:hAnsi="Times New Roman" w:cs="Times New Roman"/>
          <w:sz w:val="28"/>
          <w:szCs w:val="28"/>
        </w:rPr>
        <w:t xml:space="preserve">При этом проект, который образован с нарушением требований федерального закона, не может быть положен в основу обвинения </w:t>
      </w:r>
      <w:r>
        <w:rPr>
          <w:rFonts w:ascii="Times New Roman" w:eastAsia="Times New Roman" w:hAnsi="Times New Roman" w:cs="Times New Roman"/>
          <w:sz w:val="28"/>
          <w:szCs w:val="28"/>
        </w:rPr>
        <w:t>П</w:t>
      </w:r>
      <w:r>
        <w:rPr>
          <w:rStyle w:val="cat-UserDefinedgrp-54rplc-67"/>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совершении административного правонарушения, предусмотренного </w:t>
      </w:r>
      <w:r>
        <w:rPr>
          <w:rFonts w:ascii="Times New Roman" w:eastAsia="Times New Roman" w:hAnsi="Times New Roman" w:cs="Times New Roman"/>
          <w:sz w:val="28"/>
          <w:szCs w:val="28"/>
        </w:rPr>
        <w:t>положением ч.5</w:t>
      </w:r>
      <w:r>
        <w:rPr>
          <w:rFonts w:ascii="Times New Roman" w:eastAsia="Times New Roman" w:hAnsi="Times New Roman" w:cs="Times New Roman"/>
          <w:sz w:val="28"/>
          <w:szCs w:val="28"/>
        </w:rPr>
        <w:t xml:space="preserve"> ст.12.15 КоАП РФ.</w:t>
      </w:r>
      <w:r>
        <w:rPr>
          <w:rFonts w:ascii="Times New Roman" w:eastAsia="Times New Roman" w:hAnsi="Times New Roman" w:cs="Times New Roman"/>
          <w:sz w:val="28"/>
          <w:szCs w:val="28"/>
        </w:rPr>
        <w:t xml:space="preserve"> В случае отсутствия основания для прекращения дела об административном правонарушении просит назначить наказание в виде административного штрафа. </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Допрошенный в судебном заседании в качестве свидетеля </w:t>
      </w:r>
      <w:r>
        <w:rPr>
          <w:rFonts w:ascii="Times New Roman" w:eastAsia="Times New Roman" w:hAnsi="Times New Roman" w:cs="Times New Roman"/>
          <w:sz w:val="28"/>
          <w:szCs w:val="28"/>
        </w:rPr>
        <w:t>П</w:t>
      </w:r>
      <w:r>
        <w:rPr>
          <w:rStyle w:val="cat-UserDefinedgrp-62rplc-69"/>
          <w:rFonts w:ascii="Times New Roman" w:eastAsia="Times New Roman" w:hAnsi="Times New Roman" w:cs="Times New Roman"/>
          <w:sz w:val="28"/>
          <w:szCs w:val="28"/>
        </w:rPr>
        <w:t>***</w:t>
      </w:r>
      <w:r>
        <w:rPr>
          <w:rStyle w:val="cat-UserDefinedgrp-56rplc-7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которому перед дачей объяснений были разъяснены права и обязанности свидетеля по ст. 25.6 КоАП РФ, предупрежденный об </w:t>
      </w:r>
      <w:r>
        <w:rPr>
          <w:rFonts w:ascii="Times New Roman" w:eastAsia="Times New Roman" w:hAnsi="Times New Roman" w:cs="Times New Roman"/>
          <w:sz w:val="28"/>
          <w:szCs w:val="28"/>
        </w:rPr>
        <w:t>ответственности по ст. ст. 17.9 КоАП РФ, суду показал, что работает</w:t>
      </w:r>
      <w:r>
        <w:rPr>
          <w:rFonts w:ascii="Times New Roman" w:eastAsia="Times New Roman" w:hAnsi="Times New Roman" w:cs="Times New Roman"/>
          <w:sz w:val="28"/>
          <w:szCs w:val="28"/>
        </w:rPr>
        <w:t xml:space="preserve"> старшим </w:t>
      </w:r>
      <w:r>
        <w:rPr>
          <w:rFonts w:ascii="Times New Roman" w:eastAsia="Times New Roman" w:hAnsi="Times New Roman" w:cs="Times New Roman"/>
          <w:sz w:val="28"/>
          <w:szCs w:val="28"/>
        </w:rPr>
        <w:t xml:space="preserve">инспектором ДПС </w:t>
      </w:r>
      <w:r>
        <w:rPr>
          <w:rFonts w:ascii="Times New Roman" w:eastAsia="Times New Roman" w:hAnsi="Times New Roman" w:cs="Times New Roman"/>
          <w:sz w:val="28"/>
          <w:szCs w:val="28"/>
        </w:rPr>
        <w:t xml:space="preserve">взвода № 2 Роты № 2 ОБ ДПС ГИБДД УМВД России по ХМАО-Югре конце декабря 2025 года в утреннее время следовали по маршруту патрулирования, а/д Нефтеюганск – Мамонтово, двигались в потоке, на 707 км. зафиксировали как автомобиль </w:t>
      </w:r>
      <w:r>
        <w:rPr>
          <w:rStyle w:val="cat-CarMakeModelgrp-40rplc-73"/>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UserDefinedgrp-63rplc-74"/>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начал обгон г</w:t>
      </w:r>
      <w:r>
        <w:rPr>
          <w:rFonts w:ascii="Times New Roman" w:eastAsia="Times New Roman" w:hAnsi="Times New Roman" w:cs="Times New Roman"/>
          <w:sz w:val="28"/>
          <w:szCs w:val="28"/>
        </w:rPr>
        <w:t xml:space="preserve">рузового транспортного средства в разрешенном месте закончив обгон в зоне действия дорожного знака 3.20 «Обгон запрещен». Далее включил специальные сигналы, транспортное </w:t>
      </w:r>
      <w:r>
        <w:rPr>
          <w:rFonts w:ascii="Times New Roman" w:eastAsia="Times New Roman" w:hAnsi="Times New Roman" w:cs="Times New Roman"/>
          <w:sz w:val="28"/>
          <w:szCs w:val="28"/>
        </w:rPr>
        <w:t>средство было остановлено, подошел к транспортному средству за рулем находилась женщина как позже выяснилось П</w:t>
      </w:r>
      <w:r>
        <w:rPr>
          <w:rStyle w:val="cat-UserDefinedgrp-54rplc-76"/>
          <w:rFonts w:ascii="Times New Roman" w:eastAsia="Times New Roman" w:hAnsi="Times New Roman" w:cs="Times New Roman"/>
          <w:sz w:val="28"/>
          <w:szCs w:val="28"/>
        </w:rPr>
        <w:t>***</w:t>
      </w:r>
      <w:r>
        <w:rPr>
          <w:rFonts w:ascii="Times New Roman" w:eastAsia="Times New Roman" w:hAnsi="Times New Roman" w:cs="Times New Roman"/>
          <w:sz w:val="28"/>
          <w:szCs w:val="28"/>
        </w:rPr>
        <w:t>. Ей были разъяснены ст. 51 Конституции РФ и ст. 25.1 КоАП РФ</w:t>
      </w:r>
      <w:r>
        <w:rPr>
          <w:rFonts w:ascii="Times New Roman" w:eastAsia="Times New Roman" w:hAnsi="Times New Roman" w:cs="Times New Roman"/>
          <w:sz w:val="28"/>
          <w:szCs w:val="28"/>
        </w:rPr>
        <w:t>, ей было сказано, что в случае отсутствия повтора совершения административного правонарушения, в отношении нее будет составлен протокол об административном правонарушении по ч. 4 ст. 12.15 КоАП РФ. Составил схему места совершения административного правонарушения и протокол об административном правонарушении П</w:t>
      </w:r>
      <w:r>
        <w:rPr>
          <w:rStyle w:val="cat-UserDefinedgrp-54rplc-78"/>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подписи во всех графах протокола отказалась, также отказалась от подписи в схеме. Согласно разъяснениям Верховного суда РФ, в графах протокола об административном правонарушении и схеме он сделал отметку «от подписи отказалась». </w:t>
      </w:r>
      <w:r>
        <w:rPr>
          <w:rFonts w:ascii="Times New Roman" w:eastAsia="Times New Roman" w:hAnsi="Times New Roman" w:cs="Times New Roman"/>
          <w:sz w:val="28"/>
          <w:szCs w:val="28"/>
        </w:rPr>
        <w:t>В протоколе об административном правонарушении П</w:t>
      </w:r>
      <w:r>
        <w:rPr>
          <w:rStyle w:val="cat-UserDefinedgrp-54rplc-8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указала, что не ознакомили со ст. 51 Конституции РФ, копия протокола и схему не предоставили. </w:t>
      </w:r>
      <w:r>
        <w:rPr>
          <w:rFonts w:ascii="Times New Roman" w:eastAsia="Times New Roman" w:hAnsi="Times New Roman" w:cs="Times New Roman"/>
          <w:sz w:val="28"/>
          <w:szCs w:val="28"/>
        </w:rPr>
        <w:t>Адрес регистрации и фактического проживания он указал согласно базы ФИС ГИБДД</w:t>
      </w:r>
      <w:r>
        <w:rPr>
          <w:rFonts w:ascii="Times New Roman" w:eastAsia="Times New Roman" w:hAnsi="Times New Roman" w:cs="Times New Roman"/>
          <w:sz w:val="28"/>
          <w:szCs w:val="28"/>
        </w:rPr>
        <w:t>, поскольку П</w:t>
      </w:r>
      <w:r>
        <w:rPr>
          <w:rStyle w:val="cat-UserDefinedgrp-54rplc-82"/>
          <w:rFonts w:ascii="Times New Roman" w:eastAsia="Times New Roman" w:hAnsi="Times New Roman" w:cs="Times New Roman"/>
          <w:sz w:val="28"/>
          <w:szCs w:val="28"/>
        </w:rPr>
        <w:t>***</w:t>
      </w:r>
      <w:r>
        <w:rPr>
          <w:rFonts w:ascii="Times New Roman" w:eastAsia="Times New Roman" w:hAnsi="Times New Roman" w:cs="Times New Roman"/>
          <w:sz w:val="28"/>
          <w:szCs w:val="28"/>
        </w:rPr>
        <w:t>. данные сведения говорить отказалась. Возможно и номер телефона П</w:t>
      </w:r>
      <w:r>
        <w:rPr>
          <w:rStyle w:val="cat-UserDefinedgrp-54rplc-84"/>
          <w:rFonts w:ascii="Times New Roman" w:eastAsia="Times New Roman" w:hAnsi="Times New Roman" w:cs="Times New Roman"/>
          <w:sz w:val="28"/>
          <w:szCs w:val="28"/>
        </w:rPr>
        <w:t>***</w:t>
      </w:r>
      <w:r>
        <w:rPr>
          <w:rFonts w:ascii="Times New Roman" w:eastAsia="Times New Roman" w:hAnsi="Times New Roman" w:cs="Times New Roman"/>
          <w:sz w:val="28"/>
          <w:szCs w:val="28"/>
        </w:rPr>
        <w:t>. административная практика взяла с базы ФИС ГИБДД для ее извещения на рассмотрения протокола, при составлении протокола П</w:t>
      </w:r>
      <w:r>
        <w:rPr>
          <w:rStyle w:val="cat-UserDefinedgrp-54rplc-8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номер телефона не предоставила. Время совершения административного правонарушения он указал по часам на приборной панели патрульного автомобиля, со временем на техническом средстве может отличаться. Время на техническом средстве Дозор может разниться от 15 минут. </w:t>
      </w:r>
      <w:r>
        <w:rPr>
          <w:rFonts w:ascii="Times New Roman" w:eastAsia="Times New Roman" w:hAnsi="Times New Roman" w:cs="Times New Roman"/>
          <w:sz w:val="28"/>
          <w:szCs w:val="28"/>
        </w:rPr>
        <w:t xml:space="preserve">Фиксация административного правонарушения была произведена на сотовый телефон напарника, в котором дата и время не указываются. </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Мировой судья, заслушав </w:t>
      </w:r>
      <w:r>
        <w:rPr>
          <w:rFonts w:ascii="Times New Roman" w:eastAsia="Times New Roman" w:hAnsi="Times New Roman" w:cs="Times New Roman"/>
          <w:sz w:val="28"/>
          <w:szCs w:val="28"/>
        </w:rPr>
        <w:t xml:space="preserve">защитника </w:t>
      </w:r>
      <w:r>
        <w:rPr>
          <w:rFonts w:ascii="Times New Roman" w:eastAsia="Times New Roman" w:hAnsi="Times New Roman" w:cs="Times New Roman"/>
          <w:sz w:val="28"/>
          <w:szCs w:val="28"/>
        </w:rPr>
        <w:t>П</w:t>
      </w:r>
      <w:r>
        <w:rPr>
          <w:rStyle w:val="cat-UserDefinedgrp-54rplc-88"/>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 Конева Т.Р.</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допросив свидетеля ИДПС П</w:t>
      </w:r>
      <w:r>
        <w:rPr>
          <w:rStyle w:val="cat-UserDefinedgrp-62rplc-91"/>
          <w:rFonts w:ascii="Times New Roman" w:eastAsia="Times New Roman" w:hAnsi="Times New Roman" w:cs="Times New Roman"/>
          <w:sz w:val="28"/>
          <w:szCs w:val="28"/>
        </w:rPr>
        <w:t>***</w:t>
      </w:r>
      <w:r>
        <w:rPr>
          <w:rStyle w:val="cat-UserDefinedgrp-57rplc-92"/>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исследовав материалы дела, считает, что вина П</w:t>
      </w:r>
      <w:r>
        <w:rPr>
          <w:rStyle w:val="cat-UserDefinedgrp-54rplc-94"/>
          <w:rFonts w:ascii="Times New Roman" w:eastAsia="Times New Roman" w:hAnsi="Times New Roman" w:cs="Times New Roman"/>
          <w:sz w:val="28"/>
          <w:szCs w:val="28"/>
        </w:rPr>
        <w:t>***</w:t>
      </w:r>
      <w:r>
        <w:rPr>
          <w:rFonts w:ascii="Times New Roman" w:eastAsia="Times New Roman" w:hAnsi="Times New Roman" w:cs="Times New Roman"/>
          <w:sz w:val="28"/>
          <w:szCs w:val="28"/>
        </w:rPr>
        <w:t>. в совершении</w:t>
      </w:r>
      <w:r>
        <w:rPr>
          <w:rFonts w:ascii="Times New Roman" w:eastAsia="Times New Roman" w:hAnsi="Times New Roman" w:cs="Times New Roman"/>
          <w:sz w:val="28"/>
          <w:szCs w:val="28"/>
        </w:rPr>
        <w:t xml:space="preserve"> правонарушения полностью доказана и подтверждается следующими доказательствами:</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 протоколом об административном </w:t>
      </w:r>
      <w:r>
        <w:rPr>
          <w:rFonts w:ascii="Times New Roman" w:eastAsia="Times New Roman" w:hAnsi="Times New Roman" w:cs="Times New Roman"/>
          <w:sz w:val="28"/>
          <w:szCs w:val="28"/>
        </w:rPr>
        <w:t xml:space="preserve">правонарушении </w:t>
      </w:r>
      <w:r>
        <w:rPr>
          <w:rStyle w:val="cat-UserDefinedgrp-58rplc-9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27</w:t>
      </w: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 xml:space="preserve">.2025, из </w:t>
      </w:r>
      <w:r>
        <w:rPr>
          <w:rFonts w:ascii="Times New Roman" w:eastAsia="Times New Roman" w:hAnsi="Times New Roman" w:cs="Times New Roman"/>
          <w:sz w:val="28"/>
          <w:szCs w:val="28"/>
        </w:rPr>
        <w:t>которого</w:t>
      </w:r>
      <w:r>
        <w:rPr>
          <w:rFonts w:ascii="Times New Roman" w:eastAsia="Times New Roman" w:hAnsi="Times New Roman" w:cs="Times New Roman"/>
          <w:sz w:val="28"/>
          <w:szCs w:val="28"/>
        </w:rPr>
        <w:t xml:space="preserve"> следует, что </w:t>
      </w:r>
      <w:r>
        <w:rPr>
          <w:rFonts w:ascii="Times New Roman" w:eastAsia="Times New Roman" w:hAnsi="Times New Roman" w:cs="Times New Roman"/>
          <w:sz w:val="28"/>
          <w:szCs w:val="28"/>
        </w:rPr>
        <w:t>П</w:t>
      </w:r>
      <w:r>
        <w:rPr>
          <w:rStyle w:val="cat-UserDefinedgrp-54rplc-98"/>
          <w:rFonts w:ascii="Times New Roman" w:eastAsia="Times New Roman" w:hAnsi="Times New Roman" w:cs="Times New Roman"/>
          <w:sz w:val="28"/>
          <w:szCs w:val="28"/>
        </w:rPr>
        <w:t>***</w:t>
      </w:r>
      <w:r>
        <w:rPr>
          <w:rStyle w:val="cat-UserDefinedgrp-53rplc-99"/>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27.12.2025 в </w:t>
      </w:r>
      <w:r>
        <w:rPr>
          <w:rStyle w:val="cat-Timegrp-37rplc-101"/>
          <w:rFonts w:ascii="Times New Roman" w:eastAsia="Times New Roman" w:hAnsi="Times New Roman" w:cs="Times New Roman"/>
          <w:sz w:val="28"/>
          <w:szCs w:val="28"/>
        </w:rPr>
        <w:t>время</w:t>
      </w:r>
      <w:r>
        <w:rPr>
          <w:rFonts w:ascii="Times New Roman" w:eastAsia="Times New Roman" w:hAnsi="Times New Roman" w:cs="Times New Roman"/>
          <w:sz w:val="28"/>
          <w:szCs w:val="28"/>
        </w:rPr>
        <w:t xml:space="preserve">, на 707 км. а/д Р-404 «Нефтеюганск-Мамонтово» Нефтеюганский район, управляя транспортным средством </w:t>
      </w:r>
      <w:r>
        <w:rPr>
          <w:rStyle w:val="cat-CarMakeModelgrp-39rplc-103"/>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CarNumbergrp-41rplc-104"/>
          <w:rFonts w:ascii="Times New Roman" w:eastAsia="Times New Roman" w:hAnsi="Times New Roman" w:cs="Times New Roman"/>
          <w:sz w:val="28"/>
          <w:szCs w:val="28"/>
        </w:rPr>
        <w:t>регистрационный знак ТС</w:t>
      </w:r>
      <w:r>
        <w:rPr>
          <w:rStyle w:val="cat-UserDefinedgrp-59rplc-10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совершил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обгон транспортного средства с выездом на полосу, предназначенную для встречного движения в зоне действия дорожного знака 3.20 «Обгон запрещён», чем нарушил п.1.3 Правил дорожного движения Российской Федерации, утвержденных постановлением Правительства Российской Федерации от 23.10.1993 № 1090</w:t>
      </w:r>
      <w:r>
        <w:rPr>
          <w:rFonts w:ascii="Times New Roman" w:eastAsia="Times New Roman" w:hAnsi="Times New Roman" w:cs="Times New Roman"/>
          <w:sz w:val="28"/>
          <w:szCs w:val="28"/>
        </w:rPr>
        <w:t>. В графе объяснение лица, в отношении которого возбуждено дело об административном правонарушении указано, не ознакомили со ст. 51 Конституции РФ, копия протокола не предоставлена, схему не предоставили. В</w:t>
      </w:r>
      <w:r>
        <w:rPr>
          <w:rFonts w:ascii="Times New Roman" w:eastAsia="Times New Roman" w:hAnsi="Times New Roman" w:cs="Times New Roman"/>
          <w:sz w:val="28"/>
          <w:szCs w:val="28"/>
        </w:rPr>
        <w:t>о всех графах протокола указано, от подписи отказалась</w:t>
      </w:r>
      <w:r>
        <w:rPr>
          <w:rFonts w:ascii="Times New Roman" w:eastAsia="Times New Roman" w:hAnsi="Times New Roman" w:cs="Times New Roman"/>
          <w:sz w:val="28"/>
          <w:szCs w:val="28"/>
        </w:rPr>
        <w:t>;</w:t>
      </w:r>
    </w:p>
    <w:p>
      <w:pPr>
        <w:spacing w:before="0" w:after="0"/>
        <w:ind w:right="26" w:firstLine="567"/>
        <w:jc w:val="both"/>
        <w:rPr>
          <w:sz w:val="28"/>
          <w:szCs w:val="28"/>
        </w:rPr>
      </w:pPr>
      <w:r>
        <w:rPr>
          <w:rFonts w:ascii="Times New Roman" w:eastAsia="Times New Roman" w:hAnsi="Times New Roman" w:cs="Times New Roman"/>
          <w:sz w:val="28"/>
          <w:szCs w:val="28"/>
        </w:rPr>
        <w:t xml:space="preserve">- схемой места совершения административного правонарушения, из которой следует, </w:t>
      </w:r>
      <w:r>
        <w:rPr>
          <w:rFonts w:ascii="Times New Roman" w:eastAsia="Times New Roman" w:hAnsi="Times New Roman" w:cs="Times New Roman"/>
          <w:sz w:val="28"/>
          <w:szCs w:val="28"/>
        </w:rPr>
        <w:t>П</w:t>
      </w:r>
      <w:r>
        <w:rPr>
          <w:rStyle w:val="cat-UserDefinedgrp-54rplc-108"/>
          <w:rFonts w:ascii="Times New Roman" w:eastAsia="Times New Roman" w:hAnsi="Times New Roman" w:cs="Times New Roman"/>
          <w:sz w:val="28"/>
          <w:szCs w:val="28"/>
        </w:rPr>
        <w:t>***</w:t>
      </w:r>
      <w:r>
        <w:rPr>
          <w:rStyle w:val="cat-UserDefinedgrp-53rplc-109"/>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27.12.2025 в </w:t>
      </w:r>
      <w:r>
        <w:rPr>
          <w:rStyle w:val="cat-Timegrp-37rplc-111"/>
          <w:rFonts w:ascii="Times New Roman" w:eastAsia="Times New Roman" w:hAnsi="Times New Roman" w:cs="Times New Roman"/>
          <w:sz w:val="28"/>
          <w:szCs w:val="28"/>
        </w:rPr>
        <w:t>время</w:t>
      </w:r>
      <w:r>
        <w:rPr>
          <w:rFonts w:ascii="Times New Roman" w:eastAsia="Times New Roman" w:hAnsi="Times New Roman" w:cs="Times New Roman"/>
          <w:sz w:val="28"/>
          <w:szCs w:val="28"/>
        </w:rPr>
        <w:t xml:space="preserve">, на 707 км. а/д Р-404 «Нефтеюганск-Мамонтово» Нефтеюганский район, управляя транспортным средством </w:t>
      </w:r>
      <w:r>
        <w:rPr>
          <w:rStyle w:val="cat-CarMakeModelgrp-39rplc-113"/>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CarNumbergrp-41rplc-114"/>
          <w:rFonts w:ascii="Times New Roman" w:eastAsia="Times New Roman" w:hAnsi="Times New Roman" w:cs="Times New Roman"/>
          <w:sz w:val="28"/>
          <w:szCs w:val="28"/>
        </w:rPr>
        <w:t>регистрационный знак ТС</w:t>
      </w:r>
      <w:r>
        <w:rPr>
          <w:rStyle w:val="cat-UserDefinedgrp-59rplc-11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совершила </w:t>
      </w:r>
      <w:r>
        <w:rPr>
          <w:rFonts w:ascii="Times New Roman" w:eastAsia="Times New Roman" w:hAnsi="Times New Roman" w:cs="Times New Roman"/>
          <w:sz w:val="28"/>
          <w:szCs w:val="28"/>
        </w:rPr>
        <w:t>обгон транспортного средства с выездом на полосу, предназначенную для встречного движения в зоне действия дорож</w:t>
      </w:r>
      <w:r>
        <w:rPr>
          <w:rFonts w:ascii="Times New Roman" w:eastAsia="Times New Roman" w:hAnsi="Times New Roman" w:cs="Times New Roman"/>
          <w:sz w:val="28"/>
          <w:szCs w:val="28"/>
        </w:rPr>
        <w:t>ного знака 3.20 «Обгон запрещён</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графе об </w:t>
      </w:r>
      <w:r>
        <w:rPr>
          <w:rFonts w:ascii="Times New Roman" w:eastAsia="Times New Roman" w:hAnsi="Times New Roman" w:cs="Times New Roman"/>
          <w:sz w:val="28"/>
          <w:szCs w:val="28"/>
        </w:rPr>
        <w:t>ознакомлении</w:t>
      </w:r>
      <w:r>
        <w:rPr>
          <w:rFonts w:ascii="Times New Roman" w:eastAsia="Times New Roman" w:hAnsi="Times New Roman" w:cs="Times New Roman"/>
          <w:sz w:val="28"/>
          <w:szCs w:val="28"/>
        </w:rPr>
        <w:t xml:space="preserve"> со схемой места правонарушения указано, от подписи отказалась</w:t>
      </w:r>
      <w:r>
        <w:rPr>
          <w:rFonts w:ascii="Times New Roman" w:eastAsia="Times New Roman" w:hAnsi="Times New Roman" w:cs="Times New Roman"/>
          <w:sz w:val="28"/>
          <w:szCs w:val="28"/>
        </w:rPr>
        <w:t>;</w:t>
      </w:r>
    </w:p>
    <w:p>
      <w:pPr>
        <w:widowControl w:val="0"/>
        <w:spacing w:before="0" w:after="0"/>
        <w:ind w:firstLine="567"/>
        <w:jc w:val="both"/>
        <w:rPr>
          <w:sz w:val="28"/>
          <w:szCs w:val="28"/>
        </w:rPr>
      </w:pPr>
      <w:r>
        <w:rPr>
          <w:rFonts w:ascii="Times New Roman" w:eastAsia="Times New Roman" w:hAnsi="Times New Roman" w:cs="Times New Roman"/>
          <w:sz w:val="28"/>
          <w:szCs w:val="28"/>
        </w:rPr>
        <w:t>- рапорт</w:t>
      </w:r>
      <w:r>
        <w:rPr>
          <w:rFonts w:ascii="Times New Roman" w:eastAsia="Times New Roman" w:hAnsi="Times New Roman" w:cs="Times New Roman"/>
          <w:sz w:val="28"/>
          <w:szCs w:val="28"/>
        </w:rPr>
        <w:t>ом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ст. </w:t>
      </w:r>
      <w:r>
        <w:rPr>
          <w:rFonts w:ascii="Times New Roman" w:eastAsia="Times New Roman" w:hAnsi="Times New Roman" w:cs="Times New Roman"/>
          <w:sz w:val="28"/>
          <w:szCs w:val="28"/>
        </w:rPr>
        <w:t xml:space="preserve">ИДПС </w:t>
      </w:r>
      <w:r>
        <w:rPr>
          <w:rFonts w:ascii="Times New Roman" w:eastAsia="Times New Roman" w:hAnsi="Times New Roman" w:cs="Times New Roman"/>
          <w:sz w:val="28"/>
          <w:szCs w:val="28"/>
        </w:rPr>
        <w:t>взвода № 2 роты № 2 ОБ ДПС ГИБДД УМВД России по ХМАО-Югре</w:t>
      </w:r>
      <w:r>
        <w:rPr>
          <w:rFonts w:ascii="Times New Roman" w:eastAsia="Times New Roman" w:hAnsi="Times New Roman" w:cs="Times New Roman"/>
          <w:sz w:val="28"/>
          <w:szCs w:val="28"/>
        </w:rPr>
        <w:t xml:space="preserve"> от 27.12.2025</w:t>
      </w:r>
      <w:r>
        <w:rPr>
          <w:rFonts w:ascii="Times New Roman" w:eastAsia="Times New Roman" w:hAnsi="Times New Roman" w:cs="Times New Roman"/>
          <w:sz w:val="28"/>
          <w:szCs w:val="28"/>
        </w:rPr>
        <w:t xml:space="preserve"> согласно которого, 27.12.025 заступил на службу ОБДД в 1 смену, на маршрут патрулирования к7 составе </w:t>
      </w:r>
      <w:r>
        <w:rPr>
          <w:rStyle w:val="cat-UserDefinedgrp-60rplc-118"/>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w:t>
      </w:r>
      <w:r>
        <w:rPr>
          <w:rStyle w:val="cat-Timegrp-37rplc-119"/>
          <w:rFonts w:ascii="Times New Roman" w:eastAsia="Times New Roman" w:hAnsi="Times New Roman" w:cs="Times New Roman"/>
          <w:sz w:val="28"/>
          <w:szCs w:val="28"/>
        </w:rPr>
        <w:t>время</w:t>
      </w:r>
      <w:r>
        <w:rPr>
          <w:rFonts w:ascii="Times New Roman" w:eastAsia="Times New Roman" w:hAnsi="Times New Roman" w:cs="Times New Roman"/>
          <w:sz w:val="28"/>
          <w:szCs w:val="28"/>
        </w:rPr>
        <w:t xml:space="preserve"> находясь на 707 км. а/д Нефтеюганск-Мамонтово водитель П</w:t>
      </w:r>
      <w:r>
        <w:rPr>
          <w:rStyle w:val="cat-UserDefinedgrp-54rplc-122"/>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управляя тс </w:t>
      </w:r>
      <w:r>
        <w:rPr>
          <w:rStyle w:val="cat-CarMakeModelgrp-40rplc-123"/>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UserDefinedgrp-63rplc-124"/>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грз </w:t>
      </w:r>
      <w:r>
        <w:rPr>
          <w:rStyle w:val="cat-UserDefinedgrp-59rplc-12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86 совершила обгон</w:t>
      </w:r>
      <w:r>
        <w:rPr>
          <w:rFonts w:ascii="Times New Roman" w:eastAsia="Times New Roman" w:hAnsi="Times New Roman" w:cs="Times New Roman"/>
          <w:sz w:val="28"/>
          <w:szCs w:val="28"/>
        </w:rPr>
        <w:t xml:space="preserve"> грузового ТС с выездом на полосу предназначенную для встречного движения в зоне действия дорожного знака 3.20 «Обгон запрещен». С данным нарушением П</w:t>
      </w:r>
      <w:r>
        <w:rPr>
          <w:rStyle w:val="cat-UserDefinedgrp-54rplc-127"/>
          <w:rFonts w:ascii="Times New Roman" w:eastAsia="Times New Roman" w:hAnsi="Times New Roman" w:cs="Times New Roman"/>
          <w:sz w:val="28"/>
          <w:szCs w:val="28"/>
        </w:rPr>
        <w:t>***</w:t>
      </w:r>
      <w:r>
        <w:rPr>
          <w:rFonts w:ascii="Times New Roman" w:eastAsia="Times New Roman" w:hAnsi="Times New Roman" w:cs="Times New Roman"/>
          <w:sz w:val="28"/>
          <w:szCs w:val="28"/>
        </w:rPr>
        <w:t>. была не согласна. Водителю П</w:t>
      </w:r>
      <w:r>
        <w:rPr>
          <w:rStyle w:val="cat-UserDefinedgrp-54rplc-129"/>
          <w:rFonts w:ascii="Times New Roman" w:eastAsia="Times New Roman" w:hAnsi="Times New Roman" w:cs="Times New Roman"/>
          <w:sz w:val="28"/>
          <w:szCs w:val="28"/>
        </w:rPr>
        <w:t>***</w:t>
      </w:r>
      <w:r>
        <w:rPr>
          <w:rFonts w:ascii="Times New Roman" w:eastAsia="Times New Roman" w:hAnsi="Times New Roman" w:cs="Times New Roman"/>
          <w:sz w:val="28"/>
          <w:szCs w:val="28"/>
        </w:rPr>
        <w:t>. были разъяснены положения ст. 51 Конституции РФ и ст. 25.1 КоАП РФ. В отношении водителя П</w:t>
      </w:r>
      <w:r>
        <w:rPr>
          <w:rStyle w:val="cat-UserDefinedgrp-54rplc-13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составлен административный протокол </w:t>
      </w:r>
      <w:r>
        <w:rPr>
          <w:rStyle w:val="cat-UserDefinedgrp-58rplc-132"/>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по ч. 4 ст. 12.15 КоАП РФ</w:t>
      </w:r>
      <w:r>
        <w:rPr>
          <w:rFonts w:ascii="Times New Roman" w:eastAsia="Times New Roman" w:hAnsi="Times New Roman" w:cs="Times New Roman"/>
          <w:sz w:val="28"/>
          <w:szCs w:val="28"/>
        </w:rPr>
        <w:t>;</w:t>
      </w:r>
    </w:p>
    <w:p>
      <w:pPr>
        <w:spacing w:before="0" w:after="0"/>
        <w:ind w:right="26" w:firstLine="567"/>
        <w:jc w:val="both"/>
        <w:rPr>
          <w:sz w:val="28"/>
          <w:szCs w:val="28"/>
        </w:rPr>
      </w:pPr>
      <w:r>
        <w:rPr>
          <w:rFonts w:ascii="Times New Roman" w:eastAsia="Times New Roman" w:hAnsi="Times New Roman" w:cs="Times New Roman"/>
          <w:sz w:val="28"/>
          <w:szCs w:val="28"/>
        </w:rPr>
        <w:t>- копией водительского удостоверения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w:t>
      </w:r>
      <w:r>
        <w:rPr>
          <w:rStyle w:val="cat-UserDefinedgrp-54rplc-134"/>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pPr>
        <w:spacing w:before="0" w:after="0"/>
        <w:ind w:right="26"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карточкой операции</w:t>
      </w:r>
      <w:r>
        <w:rPr>
          <w:rFonts w:ascii="Times New Roman" w:eastAsia="Times New Roman" w:hAnsi="Times New Roman" w:cs="Times New Roman"/>
          <w:sz w:val="28"/>
          <w:szCs w:val="28"/>
        </w:rPr>
        <w:t xml:space="preserve"> с ВУ</w:t>
      </w:r>
      <w:r>
        <w:rPr>
          <w:rFonts w:ascii="Times New Roman" w:eastAsia="Times New Roman" w:hAnsi="Times New Roman" w:cs="Times New Roman"/>
          <w:sz w:val="28"/>
          <w:szCs w:val="28"/>
        </w:rPr>
        <w:t xml:space="preserve"> водительское удостоверение П</w:t>
      </w:r>
      <w:r>
        <w:rPr>
          <w:rStyle w:val="cat-UserDefinedgrp-54rplc-136"/>
          <w:rFonts w:ascii="Times New Roman" w:eastAsia="Times New Roman" w:hAnsi="Times New Roman" w:cs="Times New Roman"/>
          <w:sz w:val="28"/>
          <w:szCs w:val="28"/>
        </w:rPr>
        <w:t>***</w:t>
      </w:r>
      <w:r>
        <w:rPr>
          <w:rFonts w:ascii="Times New Roman" w:eastAsia="Times New Roman" w:hAnsi="Times New Roman" w:cs="Times New Roman"/>
          <w:sz w:val="28"/>
          <w:szCs w:val="28"/>
        </w:rPr>
        <w:t>. действительно до 21.12.2033</w:t>
      </w:r>
      <w:r>
        <w:rPr>
          <w:rFonts w:ascii="Times New Roman" w:eastAsia="Times New Roman" w:hAnsi="Times New Roman" w:cs="Times New Roman"/>
          <w:sz w:val="28"/>
          <w:szCs w:val="28"/>
        </w:rPr>
        <w:t>;</w:t>
      </w:r>
    </w:p>
    <w:p>
      <w:pPr>
        <w:spacing w:before="0" w:after="0"/>
        <w:ind w:right="26"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проектом организации дорожного движения с </w:t>
      </w:r>
      <w:r>
        <w:rPr>
          <w:rFonts w:ascii="Times New Roman" w:eastAsia="Times New Roman" w:hAnsi="Times New Roman" w:cs="Times New Roman"/>
          <w:sz w:val="28"/>
          <w:szCs w:val="28"/>
        </w:rPr>
        <w:t>дислокацией дорожных знаков и разметки, из которой следует, что на данном участке автодороги распространяется действие дорожного знака 3.20 «Обгон запрещен»;</w:t>
      </w:r>
    </w:p>
    <w:p>
      <w:pPr>
        <w:spacing w:before="0" w:after="0"/>
        <w:ind w:right="26" w:firstLine="567"/>
        <w:jc w:val="both"/>
        <w:rPr>
          <w:sz w:val="28"/>
          <w:szCs w:val="28"/>
        </w:rPr>
      </w:pPr>
      <w:r>
        <w:rPr>
          <w:rFonts w:ascii="Times New Roman" w:eastAsia="Times New Roman" w:hAnsi="Times New Roman" w:cs="Times New Roman"/>
          <w:sz w:val="28"/>
          <w:szCs w:val="28"/>
        </w:rPr>
        <w:t xml:space="preserve">- реестром административных правонарушений; </w:t>
      </w:r>
    </w:p>
    <w:p>
      <w:pPr>
        <w:spacing w:before="0" w:after="0"/>
        <w:ind w:firstLine="708"/>
        <w:jc w:val="both"/>
        <w:rPr>
          <w:sz w:val="28"/>
          <w:szCs w:val="28"/>
        </w:rPr>
      </w:pPr>
      <w:r>
        <w:rPr>
          <w:rFonts w:ascii="Times New Roman" w:eastAsia="Times New Roman" w:hAnsi="Times New Roman" w:cs="Times New Roman"/>
          <w:sz w:val="28"/>
          <w:szCs w:val="28"/>
        </w:rPr>
        <w:t>- CD-R диском с видеоз</w:t>
      </w:r>
      <w:r>
        <w:rPr>
          <w:rFonts w:ascii="Times New Roman" w:eastAsia="Times New Roman" w:hAnsi="Times New Roman" w:cs="Times New Roman"/>
          <w:sz w:val="28"/>
          <w:szCs w:val="28"/>
        </w:rPr>
        <w:t xml:space="preserve">аписью правонарушения, </w:t>
      </w:r>
      <w:r>
        <w:rPr>
          <w:rFonts w:ascii="Times New Roman" w:eastAsia="Times New Roman" w:hAnsi="Times New Roman" w:cs="Times New Roman"/>
          <w:sz w:val="28"/>
          <w:szCs w:val="28"/>
        </w:rPr>
        <w:t xml:space="preserve">из которой следует, что автомобиль </w:t>
      </w:r>
      <w:r>
        <w:rPr>
          <w:rStyle w:val="cat-CarMakeModelgrp-39rplc-138"/>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CarNumbergrp-41rplc-139"/>
          <w:rFonts w:ascii="Times New Roman" w:eastAsia="Times New Roman" w:hAnsi="Times New Roman" w:cs="Times New Roman"/>
          <w:sz w:val="28"/>
          <w:szCs w:val="28"/>
        </w:rPr>
        <w:t>регистрационный знак ТС</w:t>
      </w:r>
      <w:r>
        <w:rPr>
          <w:rStyle w:val="cat-UserDefinedgrp-59rplc-14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совершает обгон движущегося впереди </w:t>
      </w:r>
      <w:r>
        <w:rPr>
          <w:rFonts w:ascii="Times New Roman" w:eastAsia="Times New Roman" w:hAnsi="Times New Roman" w:cs="Times New Roman"/>
          <w:sz w:val="28"/>
          <w:szCs w:val="28"/>
        </w:rPr>
        <w:t xml:space="preserve">грузового </w:t>
      </w:r>
      <w:r>
        <w:rPr>
          <w:rFonts w:ascii="Times New Roman" w:eastAsia="Times New Roman" w:hAnsi="Times New Roman" w:cs="Times New Roman"/>
          <w:sz w:val="28"/>
          <w:szCs w:val="28"/>
        </w:rPr>
        <w:t xml:space="preserve">транспортного средства, выехав на полосу дороги, предназначенную для встречного движения, с соблюдением требований ПДД РФ, завершает маневр обгон в зоне действия дорожного знака 3.20. </w:t>
      </w:r>
    </w:p>
    <w:p>
      <w:pPr>
        <w:spacing w:before="0" w:after="0"/>
        <w:ind w:right="26"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CD-R диском </w:t>
      </w:r>
      <w:r>
        <w:rPr>
          <w:rFonts w:ascii="Times New Roman" w:eastAsia="Times New Roman" w:hAnsi="Times New Roman" w:cs="Times New Roman"/>
          <w:sz w:val="28"/>
          <w:szCs w:val="28"/>
        </w:rPr>
        <w:t>с видеозаписью</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оформления</w:t>
      </w:r>
      <w:r>
        <w:rPr>
          <w:rFonts w:ascii="Times New Roman" w:eastAsia="Times New Roman" w:hAnsi="Times New Roman" w:cs="Times New Roman"/>
          <w:sz w:val="28"/>
          <w:szCs w:val="28"/>
        </w:rPr>
        <w:t>, из которой следует, что перед началом составления протокола об административном правонарушении ИДПС разъяснил П</w:t>
      </w:r>
      <w:r>
        <w:rPr>
          <w:rStyle w:val="cat-UserDefinedgrp-54rplc-142"/>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права, предусмотренные ст. 51 Конституции РФ и ст. 25.1 КоАП РФ; </w:t>
      </w:r>
    </w:p>
    <w:p>
      <w:pPr>
        <w:spacing w:before="0" w:after="0"/>
        <w:ind w:right="26"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сопроводительным письмом о направлении в адрес П</w:t>
      </w:r>
      <w:r>
        <w:rPr>
          <w:rStyle w:val="cat-UserDefinedgrp-54rplc-144"/>
          <w:rFonts w:ascii="Times New Roman" w:eastAsia="Times New Roman" w:hAnsi="Times New Roman" w:cs="Times New Roman"/>
          <w:sz w:val="28"/>
          <w:szCs w:val="28"/>
        </w:rPr>
        <w:t>***</w:t>
      </w:r>
      <w:r>
        <w:rPr>
          <w:rFonts w:ascii="Times New Roman" w:eastAsia="Times New Roman" w:hAnsi="Times New Roman" w:cs="Times New Roman"/>
          <w:sz w:val="28"/>
          <w:szCs w:val="28"/>
        </w:rPr>
        <w:t>. копии протокола об административном правонарушении;</w:t>
      </w:r>
    </w:p>
    <w:p>
      <w:pPr>
        <w:spacing w:before="0" w:after="0"/>
        <w:ind w:right="26" w:firstLine="567"/>
        <w:jc w:val="both"/>
        <w:rPr>
          <w:sz w:val="28"/>
          <w:szCs w:val="28"/>
        </w:rPr>
      </w:pPr>
      <w:r>
        <w:rPr>
          <w:rFonts w:ascii="Times New Roman" w:eastAsia="Times New Roman" w:hAnsi="Times New Roman" w:cs="Times New Roman"/>
          <w:sz w:val="28"/>
          <w:szCs w:val="28"/>
        </w:rPr>
        <w:t>- списком внутренних почтовых отправлений</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ind w:right="26" w:firstLine="567"/>
        <w:jc w:val="both"/>
        <w:rPr>
          <w:sz w:val="28"/>
          <w:szCs w:val="28"/>
        </w:rPr>
      </w:pPr>
      <w:r>
        <w:rPr>
          <w:rFonts w:ascii="Times New Roman" w:eastAsia="Times New Roman" w:hAnsi="Times New Roman" w:cs="Times New Roman"/>
          <w:sz w:val="28"/>
          <w:szCs w:val="28"/>
        </w:rPr>
        <w:t>Доказательства, исследованные в судебном заседании, соответствуют требованиям, предусмотренным ст. 26.2 Кодекса Российской Федерации об административных правонарушениях, последовательны, согласуются между собой, и у судьи нет оснований им не доверять. Существенных недостатков, влекущих невозможность использования в качестве доказательств, материалы дела не содержат.</w:t>
      </w:r>
    </w:p>
    <w:p>
      <w:pPr>
        <w:spacing w:before="0" w:after="0"/>
        <w:ind w:right="26" w:firstLine="567"/>
        <w:jc w:val="both"/>
        <w:rPr>
          <w:sz w:val="28"/>
          <w:szCs w:val="28"/>
        </w:rPr>
      </w:pPr>
      <w:r>
        <w:rPr>
          <w:rFonts w:ascii="Times New Roman" w:eastAsia="Times New Roman" w:hAnsi="Times New Roman" w:cs="Times New Roman"/>
          <w:sz w:val="28"/>
          <w:szCs w:val="28"/>
        </w:rPr>
        <w:t>Часть 4 статьи 12.15 Кодекса Российской Федерации об административных правонарушениях предусматривает административную ответственность за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w:t>
      </w:r>
    </w:p>
    <w:p>
      <w:pPr>
        <w:spacing w:before="0" w:after="0"/>
        <w:ind w:right="26" w:firstLine="567"/>
        <w:jc w:val="both"/>
        <w:rPr>
          <w:sz w:val="28"/>
          <w:szCs w:val="28"/>
        </w:rPr>
      </w:pPr>
      <w:r>
        <w:rPr>
          <w:rFonts w:ascii="Times New Roman" w:eastAsia="Times New Roman" w:hAnsi="Times New Roman" w:cs="Times New Roman"/>
          <w:sz w:val="28"/>
          <w:szCs w:val="28"/>
        </w:rPr>
        <w:t xml:space="preserve">Согласно п. 1.3. Правил дорожного движения (утверждены Постановлением Правительства РФ от 23 октября 1993 г. N 1090), участники дорожного движения обязаны знать и соблюдать относящиеся к ним требования Правил, сигналов светофоров, знаков и разметки. </w:t>
      </w:r>
    </w:p>
    <w:p>
      <w:pPr>
        <w:spacing w:before="0" w:after="0"/>
        <w:ind w:right="26" w:firstLine="567"/>
        <w:jc w:val="both"/>
        <w:rPr>
          <w:sz w:val="28"/>
          <w:szCs w:val="28"/>
        </w:rPr>
      </w:pPr>
      <w:r>
        <w:rPr>
          <w:rFonts w:ascii="Times New Roman" w:eastAsia="Times New Roman" w:hAnsi="Times New Roman" w:cs="Times New Roman"/>
          <w:sz w:val="28"/>
          <w:szCs w:val="28"/>
        </w:rPr>
        <w:t>В соответствии с постановлением Пленума Верховного Суда РФ от 25 июня 2019 года № 20 «О некоторых вопросах, возникающих у судов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pPr>
        <w:spacing w:before="0" w:after="0"/>
        <w:ind w:right="26" w:firstLine="567"/>
        <w:jc w:val="both"/>
        <w:rPr>
          <w:sz w:val="28"/>
          <w:szCs w:val="28"/>
        </w:rPr>
      </w:pPr>
      <w:r>
        <w:rPr>
          <w:rFonts w:ascii="Times New Roman" w:eastAsia="Times New Roman" w:hAnsi="Times New Roman" w:cs="Times New Roman"/>
          <w:sz w:val="28"/>
          <w:szCs w:val="28"/>
        </w:rPr>
        <w:t xml:space="preserve">Движение по дороге с двусторонним движением в нарушение требований дорожных знаков 3.20 "Обгон запрещен", 3.22 "Обгон грузовым автомобилям запрещен", 5.11.1 "Дорога с полосой для маршрутных транспортных средств", 5.11.2 "Дорога с полосой для велосипедистов", 5.15.7 "Направление движения по полосам", когда это связано с выездом на полосу встречного движения, и (или) дорожной разметки 1.1, 1.3, 1.11 (разделяющих транспортные потоки противоположных направлений) также образует объективную сторону состава административного правонарушения, предусмотренного частью 4 статьи 12.15 КоАП РФ. Невыполнение требований дорожных знаков 4.3 "Круговое движение", 3.1 "Въезд запрещен" (в том числе с табличкой 8.14 "Полоса движения"), в результате которого транспортное средство выехало на полосу, </w:t>
      </w:r>
      <w:r>
        <w:rPr>
          <w:rFonts w:ascii="Times New Roman" w:eastAsia="Times New Roman" w:hAnsi="Times New Roman" w:cs="Times New Roman"/>
          <w:sz w:val="28"/>
          <w:szCs w:val="28"/>
        </w:rPr>
        <w:t>предназначенную для встречного движения, также может быть квалифицировано по данной норме.</w:t>
      </w:r>
      <w:r>
        <w:rPr>
          <w:rFonts w:ascii="Times New Roman" w:eastAsia="Times New Roman" w:hAnsi="Times New Roman" w:cs="Times New Roman"/>
          <w:sz w:val="28"/>
          <w:szCs w:val="28"/>
        </w:rPr>
        <w:t xml:space="preserve"> </w:t>
      </w:r>
    </w:p>
    <w:p>
      <w:pPr>
        <w:spacing w:before="0" w:after="0"/>
        <w:ind w:right="26" w:firstLine="567"/>
        <w:jc w:val="both"/>
        <w:rPr>
          <w:sz w:val="28"/>
          <w:szCs w:val="28"/>
        </w:rPr>
      </w:pPr>
      <w:r>
        <w:rPr>
          <w:rFonts w:ascii="Times New Roman" w:eastAsia="Times New Roman" w:hAnsi="Times New Roman" w:cs="Times New Roman"/>
          <w:sz w:val="28"/>
          <w:szCs w:val="28"/>
        </w:rPr>
        <w:t xml:space="preserve">При этом, действия лица, выехавшего на полосу, предназначенную для встречного движения, с соблюдением требований </w:t>
      </w:r>
      <w:hyperlink r:id="rId6" w:history="1">
        <w:r>
          <w:rPr>
            <w:rFonts w:ascii="Times New Roman" w:eastAsia="Times New Roman" w:hAnsi="Times New Roman" w:cs="Times New Roman"/>
            <w:color w:val="0000EE"/>
            <w:sz w:val="28"/>
            <w:szCs w:val="28"/>
          </w:rPr>
          <w:t>ПДД</w:t>
        </w:r>
      </w:hyperlink>
      <w:r>
        <w:rPr>
          <w:rFonts w:ascii="Times New Roman" w:eastAsia="Times New Roman" w:hAnsi="Times New Roman" w:cs="Times New Roman"/>
          <w:sz w:val="28"/>
          <w:szCs w:val="28"/>
        </w:rPr>
        <w:t xml:space="preserve"> РФ, однако завершившего данный маневр в нарушение указанных требований, также подлежат квалификации по </w:t>
      </w:r>
      <w:hyperlink r:id="rId7" w:history="1">
        <w:r>
          <w:rPr>
            <w:rFonts w:ascii="Times New Roman" w:eastAsia="Times New Roman" w:hAnsi="Times New Roman" w:cs="Times New Roman"/>
            <w:color w:val="0000EE"/>
            <w:sz w:val="28"/>
            <w:szCs w:val="28"/>
          </w:rPr>
          <w:t>части 4 статьи 12.15</w:t>
        </w:r>
      </w:hyperlink>
      <w:r>
        <w:rPr>
          <w:rFonts w:ascii="Times New Roman" w:eastAsia="Times New Roman" w:hAnsi="Times New Roman" w:cs="Times New Roman"/>
          <w:sz w:val="28"/>
          <w:szCs w:val="28"/>
        </w:rPr>
        <w:t xml:space="preserve"> КоАП РФ (п.15).</w:t>
      </w:r>
    </w:p>
    <w:p>
      <w:pPr>
        <w:spacing w:before="0" w:after="0"/>
        <w:ind w:right="26" w:firstLine="567"/>
        <w:jc w:val="both"/>
        <w:rPr>
          <w:sz w:val="28"/>
          <w:szCs w:val="28"/>
        </w:rPr>
      </w:pPr>
      <w:r>
        <w:rPr>
          <w:rFonts w:ascii="Times New Roman" w:eastAsia="Times New Roman" w:hAnsi="Times New Roman" w:cs="Times New Roman"/>
          <w:sz w:val="28"/>
          <w:szCs w:val="28"/>
        </w:rPr>
        <w:t xml:space="preserve">Нарушение </w:t>
      </w:r>
      <w:r>
        <w:rPr>
          <w:rFonts w:ascii="Times New Roman" w:eastAsia="Times New Roman" w:hAnsi="Times New Roman" w:cs="Times New Roman"/>
          <w:sz w:val="28"/>
          <w:szCs w:val="28"/>
        </w:rPr>
        <w:t>П</w:t>
      </w:r>
      <w:r>
        <w:rPr>
          <w:rStyle w:val="cat-UserDefinedgrp-54rplc-148"/>
          <w:rFonts w:ascii="Times New Roman" w:eastAsia="Times New Roman" w:hAnsi="Times New Roman" w:cs="Times New Roman"/>
          <w:sz w:val="28"/>
          <w:szCs w:val="28"/>
        </w:rPr>
        <w:t>***</w:t>
      </w:r>
      <w:r>
        <w:rPr>
          <w:rStyle w:val="cat-UserDefinedgrp-53rplc-149"/>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при совершении обгона требований дорожного знака 3.20, в совокупности с выездом на полосу дороги, предназначенную для встречного движения, образует состав рассматриваемого правонарушения.</w:t>
      </w:r>
      <w:r>
        <w:rPr>
          <w:rFonts w:ascii="Times New Roman" w:eastAsia="Times New Roman" w:hAnsi="Times New Roman" w:cs="Times New Roman"/>
          <w:sz w:val="28"/>
          <w:szCs w:val="28"/>
        </w:rPr>
        <w:t xml:space="preserve"> </w:t>
      </w:r>
    </w:p>
    <w:p>
      <w:pPr>
        <w:spacing w:before="0" w:after="0"/>
        <w:ind w:right="26" w:firstLine="567"/>
        <w:jc w:val="both"/>
        <w:rPr>
          <w:sz w:val="28"/>
          <w:szCs w:val="28"/>
        </w:rPr>
      </w:pPr>
      <w:r>
        <w:rPr>
          <w:rFonts w:ascii="Times New Roman" w:eastAsia="Times New Roman" w:hAnsi="Times New Roman" w:cs="Times New Roman"/>
          <w:sz w:val="28"/>
          <w:szCs w:val="28"/>
        </w:rPr>
        <w:t xml:space="preserve">Доводы защитника о прекращении производства по настоящему делу в виду отсутствия в действиях </w:t>
      </w:r>
      <w:r>
        <w:rPr>
          <w:rFonts w:ascii="Times New Roman" w:eastAsia="Times New Roman" w:hAnsi="Times New Roman" w:cs="Times New Roman"/>
          <w:sz w:val="28"/>
          <w:szCs w:val="28"/>
        </w:rPr>
        <w:t>П</w:t>
      </w:r>
      <w:r>
        <w:rPr>
          <w:rStyle w:val="cat-UserDefinedgrp-54rplc-151"/>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состава административного правонарушения, </w:t>
      </w:r>
      <w:r>
        <w:rPr>
          <w:rFonts w:ascii="Times New Roman" w:eastAsia="Times New Roman" w:hAnsi="Times New Roman" w:cs="Times New Roman"/>
          <w:sz w:val="28"/>
          <w:szCs w:val="28"/>
        </w:rPr>
        <w:t xml:space="preserve">поскольку в материалах дела имеются противоречия во времени совершения административного правонарушения, видеозаписи имеющиеся в материалах дела противоречивы, в видеозаписи совершения административного правонарушения </w:t>
      </w:r>
      <w:r>
        <w:rPr>
          <w:rFonts w:ascii="Times New Roman" w:eastAsia="Times New Roman" w:hAnsi="Times New Roman" w:cs="Times New Roman"/>
          <w:sz w:val="28"/>
          <w:szCs w:val="28"/>
        </w:rPr>
        <w:t xml:space="preserve">отсутствует время и дата, не установлен кем и когда данная видеозапись производилась, </w:t>
      </w:r>
      <w:r>
        <w:rPr>
          <w:rFonts w:ascii="Times New Roman" w:eastAsia="Times New Roman" w:hAnsi="Times New Roman" w:cs="Times New Roman"/>
          <w:sz w:val="28"/>
          <w:szCs w:val="28"/>
        </w:rPr>
        <w:t>П</w:t>
      </w:r>
      <w:r>
        <w:rPr>
          <w:rStyle w:val="cat-UserDefinedgrp-54rplc-153"/>
          <w:rFonts w:ascii="Times New Roman" w:eastAsia="Times New Roman" w:hAnsi="Times New Roman" w:cs="Times New Roman"/>
          <w:sz w:val="28"/>
          <w:szCs w:val="28"/>
        </w:rPr>
        <w:t>***</w:t>
      </w:r>
      <w:r>
        <w:rPr>
          <w:rFonts w:ascii="Times New Roman" w:eastAsia="Times New Roman" w:hAnsi="Times New Roman" w:cs="Times New Roman"/>
          <w:sz w:val="28"/>
          <w:szCs w:val="28"/>
        </w:rPr>
        <w:t>. не извещена о месте и времени рассмотрения протокола об административном правонарушении, при рассмотрении протокола об административном правонарушении в ГИБДД защитнику не были разъяснены права и обязанности, с материалами дела об административном правонарушении ознакомлен не в полном объеме</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инспектор административной практики </w:t>
      </w:r>
      <w:r>
        <w:rPr>
          <w:rFonts w:ascii="Times New Roman" w:eastAsia="Times New Roman" w:hAnsi="Times New Roman" w:cs="Times New Roman"/>
          <w:sz w:val="28"/>
          <w:szCs w:val="28"/>
        </w:rPr>
        <w:t>ГИБДД не уполномочен заверять</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схему проекта организации дорожного движения, являются не состоятельными по следующим основаниям.</w:t>
      </w:r>
    </w:p>
    <w:p>
      <w:pPr>
        <w:spacing w:before="0" w:after="0"/>
        <w:ind w:firstLine="708"/>
        <w:jc w:val="both"/>
        <w:rPr>
          <w:sz w:val="28"/>
          <w:szCs w:val="28"/>
        </w:rPr>
      </w:pPr>
      <w:r>
        <w:rPr>
          <w:rFonts w:ascii="Times New Roman" w:eastAsia="Times New Roman" w:hAnsi="Times New Roman" w:cs="Times New Roman"/>
          <w:sz w:val="28"/>
          <w:szCs w:val="28"/>
        </w:rPr>
        <w:t xml:space="preserve">Так, </w:t>
      </w:r>
      <w:r>
        <w:rPr>
          <w:rFonts w:ascii="Times New Roman" w:eastAsia="Times New Roman" w:hAnsi="Times New Roman" w:cs="Times New Roman"/>
          <w:sz w:val="28"/>
          <w:szCs w:val="28"/>
        </w:rPr>
        <w:t>в судебном заседании установлено что время совершения административного правонарушения указано инспектором ДПС с часов панели патрульного автомобиля, является верным, время на техническом средстве «Дозор» может отличатся от реального времени на минут 15. Видеозапись совершения административного правонарушения производилась на сотовый телефон инспектора ДПС на котором по техническим причинам телефона время и дата записи не указывается.</w:t>
      </w:r>
      <w:r>
        <w:rPr>
          <w:rFonts w:ascii="Times New Roman" w:eastAsia="Times New Roman" w:hAnsi="Times New Roman" w:cs="Times New Roman"/>
          <w:sz w:val="28"/>
          <w:szCs w:val="28"/>
        </w:rPr>
        <w:t xml:space="preserve"> Требований к техническим средствам фиксации административного правонарушения КоАП РФ не установлено. </w:t>
      </w:r>
      <w:r>
        <w:rPr>
          <w:rFonts w:ascii="Times New Roman" w:eastAsia="Times New Roman" w:hAnsi="Times New Roman" w:cs="Times New Roman"/>
          <w:sz w:val="28"/>
          <w:szCs w:val="28"/>
        </w:rPr>
        <w:t xml:space="preserve">Также в судебном заседании инспектор ДПС пояснил, что отметки в графах протокола отказ от подписи, были внесены им. </w:t>
      </w:r>
      <w:r>
        <w:rPr>
          <w:rFonts w:ascii="Times New Roman" w:eastAsia="Times New Roman" w:hAnsi="Times New Roman" w:cs="Times New Roman"/>
          <w:sz w:val="28"/>
          <w:szCs w:val="28"/>
        </w:rPr>
        <w:t>Не извещение П</w:t>
      </w:r>
      <w:r>
        <w:rPr>
          <w:rStyle w:val="cat-UserDefinedgrp-54rplc-155"/>
          <w:rFonts w:ascii="Times New Roman" w:eastAsia="Times New Roman" w:hAnsi="Times New Roman" w:cs="Times New Roman"/>
          <w:sz w:val="28"/>
          <w:szCs w:val="28"/>
        </w:rPr>
        <w:t>***</w:t>
      </w:r>
      <w:r>
        <w:rPr>
          <w:rStyle w:val="cat-UserDefinedgrp-53rplc-15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 </w:t>
      </w:r>
      <w:r>
        <w:rPr>
          <w:rFonts w:ascii="Times New Roman" w:eastAsia="Times New Roman" w:hAnsi="Times New Roman" w:cs="Times New Roman"/>
          <w:sz w:val="28"/>
          <w:szCs w:val="28"/>
        </w:rPr>
        <w:t>разъяснение</w:t>
      </w:r>
      <w:r>
        <w:rPr>
          <w:rFonts w:ascii="Times New Roman" w:eastAsia="Times New Roman" w:hAnsi="Times New Roman" w:cs="Times New Roman"/>
          <w:sz w:val="28"/>
          <w:szCs w:val="28"/>
        </w:rPr>
        <w:t xml:space="preserve"> прав</w:t>
      </w:r>
      <w:r>
        <w:rPr>
          <w:rFonts w:ascii="Times New Roman" w:eastAsia="Times New Roman" w:hAnsi="Times New Roman" w:cs="Times New Roman"/>
          <w:sz w:val="28"/>
          <w:szCs w:val="28"/>
        </w:rPr>
        <w:t xml:space="preserve"> защитнику, не ознакомление защитника в полном объеме с материалами дела в ГИБДД не влияет на доказанность вины П</w:t>
      </w:r>
      <w:r>
        <w:rPr>
          <w:rStyle w:val="cat-UserDefinedgrp-54rplc-158"/>
          <w:rFonts w:ascii="Times New Roman" w:eastAsia="Times New Roman" w:hAnsi="Times New Roman" w:cs="Times New Roman"/>
          <w:sz w:val="28"/>
          <w:szCs w:val="28"/>
        </w:rPr>
        <w:t>***</w:t>
      </w:r>
      <w:r>
        <w:rPr>
          <w:rStyle w:val="cat-UserDefinedgrp-53rplc-159"/>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тем более протокол об административном правонарушении с материалами передан на рассмотрение мировому судье. Н</w:t>
      </w:r>
      <w:r>
        <w:rPr>
          <w:rFonts w:ascii="Times New Roman" w:eastAsia="Times New Roman" w:hAnsi="Times New Roman" w:cs="Times New Roman"/>
          <w:sz w:val="28"/>
          <w:szCs w:val="28"/>
        </w:rPr>
        <w:t xml:space="preserve">аличие в материалах дела </w:t>
      </w:r>
      <w:r>
        <w:rPr>
          <w:rFonts w:ascii="Times New Roman" w:eastAsia="Times New Roman" w:hAnsi="Times New Roman" w:cs="Times New Roman"/>
          <w:sz w:val="28"/>
          <w:szCs w:val="28"/>
        </w:rPr>
        <w:t xml:space="preserve">копии </w:t>
      </w:r>
      <w:r>
        <w:rPr>
          <w:rFonts w:ascii="Times New Roman" w:eastAsia="Times New Roman" w:hAnsi="Times New Roman" w:cs="Times New Roman"/>
          <w:sz w:val="28"/>
          <w:szCs w:val="28"/>
        </w:rPr>
        <w:t>схемы проекта организации дорожного движения</w:t>
      </w:r>
      <w:r>
        <w:rPr>
          <w:rFonts w:ascii="Times New Roman" w:eastAsia="Times New Roman" w:hAnsi="Times New Roman" w:cs="Times New Roman"/>
          <w:sz w:val="28"/>
          <w:szCs w:val="28"/>
        </w:rPr>
        <w:t>, заверенного инспектором группы ИАЗ ОБ ДПС ГИБДД УМВД по ХМАО-Югре не</w:t>
      </w:r>
      <w:r>
        <w:rPr>
          <w:rFonts w:ascii="Times New Roman" w:eastAsia="Times New Roman" w:hAnsi="Times New Roman" w:cs="Times New Roman"/>
          <w:sz w:val="28"/>
          <w:szCs w:val="28"/>
        </w:rPr>
        <w:t xml:space="preserve"> влияет на доказанность вины </w:t>
      </w:r>
      <w:r>
        <w:rPr>
          <w:rFonts w:ascii="Times New Roman" w:eastAsia="Times New Roman" w:hAnsi="Times New Roman" w:cs="Times New Roman"/>
          <w:sz w:val="28"/>
          <w:szCs w:val="28"/>
        </w:rPr>
        <w:t>П</w:t>
      </w:r>
      <w:r>
        <w:rPr>
          <w:rStyle w:val="cat-UserDefinedgrp-54rplc-161"/>
          <w:rFonts w:ascii="Times New Roman" w:eastAsia="Times New Roman" w:hAnsi="Times New Roman" w:cs="Times New Roman"/>
          <w:sz w:val="28"/>
          <w:szCs w:val="28"/>
        </w:rPr>
        <w:t>***</w:t>
      </w:r>
      <w:r>
        <w:rPr>
          <w:rFonts w:ascii="Times New Roman" w:eastAsia="Times New Roman" w:hAnsi="Times New Roman" w:cs="Times New Roman"/>
          <w:sz w:val="28"/>
          <w:szCs w:val="28"/>
        </w:rPr>
        <w:t>. в</w:t>
      </w:r>
      <w:r>
        <w:rPr>
          <w:rFonts w:ascii="Times New Roman" w:eastAsia="Times New Roman" w:hAnsi="Times New Roman" w:cs="Times New Roman"/>
          <w:sz w:val="22"/>
          <w:szCs w:val="22"/>
        </w:rPr>
        <w:t xml:space="preserve"> </w:t>
      </w:r>
      <w:r>
        <w:rPr>
          <w:rFonts w:ascii="Times New Roman" w:eastAsia="Times New Roman" w:hAnsi="Times New Roman" w:cs="Times New Roman"/>
          <w:sz w:val="28"/>
          <w:szCs w:val="28"/>
        </w:rPr>
        <w:t>совершении прав</w:t>
      </w:r>
      <w:r>
        <w:rPr>
          <w:rFonts w:ascii="Times New Roman" w:eastAsia="Times New Roman" w:hAnsi="Times New Roman" w:cs="Times New Roman"/>
          <w:sz w:val="28"/>
          <w:szCs w:val="28"/>
        </w:rPr>
        <w:t>онарушения, предусмотренного ч.4</w:t>
      </w:r>
      <w:r>
        <w:rPr>
          <w:rFonts w:ascii="Times New Roman" w:eastAsia="Times New Roman" w:hAnsi="Times New Roman" w:cs="Times New Roman"/>
          <w:sz w:val="28"/>
          <w:szCs w:val="28"/>
        </w:rPr>
        <w:t xml:space="preserve"> ст.12.15 КоАП РФ, поскольку не ставит под сомнение содержание указанных документов и их действие на дату совершения вменяемого правонарушения.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Совершение же прав</w:t>
      </w:r>
      <w:r>
        <w:rPr>
          <w:rFonts w:ascii="Times New Roman" w:eastAsia="Times New Roman" w:hAnsi="Times New Roman" w:cs="Times New Roman"/>
          <w:sz w:val="28"/>
          <w:szCs w:val="28"/>
        </w:rPr>
        <w:t>онарушения, предусмотренного ч.4</w:t>
      </w:r>
      <w:r>
        <w:rPr>
          <w:rFonts w:ascii="Times New Roman" w:eastAsia="Times New Roman" w:hAnsi="Times New Roman" w:cs="Times New Roman"/>
          <w:sz w:val="28"/>
          <w:szCs w:val="28"/>
        </w:rPr>
        <w:t xml:space="preserve"> ст.12.15 КоАП РФ, помимо указанного проекта, подтверждается совокупностью вышеуказанных письменных доказательств</w:t>
      </w:r>
      <w:r>
        <w:rPr>
          <w:rFonts w:ascii="Times New Roman" w:eastAsia="Times New Roman" w:hAnsi="Times New Roman" w:cs="Times New Roman"/>
          <w:sz w:val="28"/>
          <w:szCs w:val="28"/>
        </w:rPr>
        <w:t xml:space="preserve"> и видеозаписью</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Что касается доводов П</w:t>
      </w:r>
      <w:r>
        <w:rPr>
          <w:rStyle w:val="cat-UserDefinedgrp-54rplc-163"/>
          <w:rFonts w:ascii="Times New Roman" w:eastAsia="Times New Roman" w:hAnsi="Times New Roman" w:cs="Times New Roman"/>
          <w:sz w:val="28"/>
          <w:szCs w:val="28"/>
        </w:rPr>
        <w:t>***</w:t>
      </w:r>
      <w:r>
        <w:rPr>
          <w:rFonts w:ascii="Times New Roman" w:eastAsia="Times New Roman" w:hAnsi="Times New Roman" w:cs="Times New Roman"/>
          <w:sz w:val="28"/>
          <w:szCs w:val="28"/>
        </w:rPr>
        <w:t>. указанных в протоколе об административном правонарушении в графе объяснения, что ее не ознакомили со ст. 51 Конституции РФ, копию протокола и схемы не предоставили, опровергаются видеозаписью и материалами дела.</w:t>
      </w:r>
    </w:p>
    <w:p>
      <w:pPr>
        <w:spacing w:before="0" w:after="0"/>
        <w:ind w:firstLine="708"/>
        <w:jc w:val="both"/>
        <w:rPr>
          <w:sz w:val="28"/>
          <w:szCs w:val="28"/>
        </w:rPr>
      </w:pPr>
      <w:r>
        <w:rPr>
          <w:rFonts w:ascii="Times New Roman" w:eastAsia="Times New Roman" w:hAnsi="Times New Roman" w:cs="Times New Roman"/>
          <w:sz w:val="28"/>
          <w:szCs w:val="28"/>
        </w:rPr>
        <w:t xml:space="preserve">Так на </w:t>
      </w:r>
      <w:r>
        <w:rPr>
          <w:rFonts w:ascii="Times New Roman" w:eastAsia="Times New Roman" w:hAnsi="Times New Roman" w:cs="Times New Roman"/>
          <w:sz w:val="28"/>
          <w:szCs w:val="28"/>
        </w:rPr>
        <w:t>CD</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R</w:t>
      </w:r>
      <w:r>
        <w:rPr>
          <w:rFonts w:ascii="Times New Roman" w:eastAsia="Times New Roman" w:hAnsi="Times New Roman" w:cs="Times New Roman"/>
          <w:sz w:val="28"/>
          <w:szCs w:val="28"/>
        </w:rPr>
        <w:t xml:space="preserve"> диске (П</w:t>
      </w:r>
      <w:r>
        <w:rPr>
          <w:rStyle w:val="cat-UserDefinedgrp-62rplc-16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видео оформление </w:t>
      </w:r>
      <w:r>
        <w:rPr>
          <w:rStyle w:val="cat-UserDefinedgrp-63rplc-16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файл </w:t>
      </w:r>
      <w:r>
        <w:rPr>
          <w:rFonts w:ascii="Times New Roman" w:eastAsia="Times New Roman" w:hAnsi="Times New Roman" w:cs="Times New Roman"/>
          <w:sz w:val="28"/>
          <w:szCs w:val="28"/>
        </w:rPr>
        <w:t>видеозаписи</w:t>
      </w:r>
      <w:r>
        <w:rPr>
          <w:rFonts w:ascii="Times New Roman" w:eastAsia="Times New Roman" w:hAnsi="Times New Roman" w:cs="Times New Roman"/>
          <w:sz w:val="28"/>
          <w:szCs w:val="28"/>
        </w:rPr>
        <w:t xml:space="preserve"> </w:t>
      </w:r>
      <w:r>
        <w:rPr>
          <w:rStyle w:val="cat-UserDefinedgrp-61rplc-167"/>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время </w:t>
      </w:r>
      <w:r>
        <w:rPr>
          <w:rStyle w:val="cat-Timegrp-38rplc-168"/>
          <w:rFonts w:ascii="Times New Roman" w:eastAsia="Times New Roman" w:hAnsi="Times New Roman" w:cs="Times New Roman"/>
          <w:sz w:val="28"/>
          <w:szCs w:val="28"/>
        </w:rPr>
        <w:t>время</w:t>
      </w:r>
      <w:r>
        <w:rPr>
          <w:rFonts w:ascii="Times New Roman" w:eastAsia="Times New Roman" w:hAnsi="Times New Roman" w:cs="Times New Roman"/>
          <w:sz w:val="28"/>
          <w:szCs w:val="28"/>
        </w:rPr>
        <w:t>) ИДП</w:t>
      </w:r>
      <w:r>
        <w:rPr>
          <w:rFonts w:ascii="Times New Roman" w:eastAsia="Times New Roman" w:hAnsi="Times New Roman" w:cs="Times New Roman"/>
          <w:sz w:val="28"/>
          <w:szCs w:val="28"/>
        </w:rPr>
        <w:t xml:space="preserve">С разъяснены права </w:t>
      </w:r>
      <w:r>
        <w:rPr>
          <w:rFonts w:ascii="Times New Roman" w:eastAsia="Times New Roman" w:hAnsi="Times New Roman" w:cs="Times New Roman"/>
          <w:sz w:val="28"/>
          <w:szCs w:val="28"/>
        </w:rPr>
        <w:t>ст. 51 Конституции РФ</w:t>
      </w:r>
      <w:r>
        <w:rPr>
          <w:rFonts w:ascii="Times New Roman" w:eastAsia="Times New Roman" w:hAnsi="Times New Roman" w:cs="Times New Roman"/>
          <w:sz w:val="28"/>
          <w:szCs w:val="28"/>
        </w:rPr>
        <w:t xml:space="preserve"> и ст. 25.1 КоАП РФ</w:t>
      </w:r>
      <w:r>
        <w:rPr>
          <w:rFonts w:ascii="Times New Roman" w:eastAsia="Times New Roman" w:hAnsi="Times New Roman" w:cs="Times New Roman"/>
          <w:sz w:val="28"/>
          <w:szCs w:val="28"/>
        </w:rPr>
        <w:t xml:space="preserve"> П</w:t>
      </w:r>
      <w:r>
        <w:rPr>
          <w:rStyle w:val="cat-UserDefinedgrp-54rplc-170"/>
          <w:rFonts w:ascii="Times New Roman" w:eastAsia="Times New Roman" w:hAnsi="Times New Roman" w:cs="Times New Roman"/>
          <w:sz w:val="28"/>
          <w:szCs w:val="28"/>
        </w:rPr>
        <w:t>***</w:t>
      </w:r>
      <w:r>
        <w:rPr>
          <w:rStyle w:val="cat-UserDefinedgrp-53rplc-17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так же она пояснила, что ничего подписывать не будет. В связи с отказом </w:t>
      </w:r>
      <w:r>
        <w:rPr>
          <w:rFonts w:ascii="Times New Roman" w:eastAsia="Times New Roman" w:hAnsi="Times New Roman" w:cs="Times New Roman"/>
          <w:sz w:val="28"/>
          <w:szCs w:val="28"/>
        </w:rPr>
        <w:t>от получения копии протокола об административном правонарушен</w:t>
      </w:r>
      <w:r>
        <w:rPr>
          <w:rFonts w:ascii="Times New Roman" w:eastAsia="Times New Roman" w:hAnsi="Times New Roman" w:cs="Times New Roman"/>
          <w:sz w:val="28"/>
          <w:szCs w:val="28"/>
        </w:rPr>
        <w:t xml:space="preserve">ии, </w:t>
      </w:r>
      <w:r>
        <w:rPr>
          <w:rFonts w:ascii="Times New Roman" w:eastAsia="Times New Roman" w:hAnsi="Times New Roman" w:cs="Times New Roman"/>
          <w:sz w:val="28"/>
          <w:szCs w:val="28"/>
        </w:rPr>
        <w:t xml:space="preserve">копия протокола об административном правонарушении направлена почтовым отправлением </w:t>
      </w:r>
      <w:r>
        <w:rPr>
          <w:rFonts w:ascii="Times New Roman" w:eastAsia="Times New Roman" w:hAnsi="Times New Roman" w:cs="Times New Roman"/>
          <w:sz w:val="28"/>
          <w:szCs w:val="28"/>
        </w:rPr>
        <w:t xml:space="preserve">в адрес </w:t>
      </w:r>
      <w:r>
        <w:rPr>
          <w:rFonts w:ascii="Times New Roman" w:eastAsia="Times New Roman" w:hAnsi="Times New Roman" w:cs="Times New Roman"/>
          <w:sz w:val="28"/>
          <w:szCs w:val="28"/>
        </w:rPr>
        <w:t>П</w:t>
      </w:r>
      <w:r>
        <w:rPr>
          <w:rStyle w:val="cat-UserDefinedgrp-54rplc-173"/>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месту </w:t>
      </w:r>
      <w:r>
        <w:rPr>
          <w:rFonts w:ascii="Times New Roman" w:eastAsia="Times New Roman" w:hAnsi="Times New Roman" w:cs="Times New Roman"/>
          <w:sz w:val="28"/>
          <w:szCs w:val="28"/>
        </w:rPr>
        <w:t xml:space="preserve">ее </w:t>
      </w:r>
      <w:r>
        <w:rPr>
          <w:rFonts w:ascii="Times New Roman" w:eastAsia="Times New Roman" w:hAnsi="Times New Roman" w:cs="Times New Roman"/>
          <w:sz w:val="28"/>
          <w:szCs w:val="28"/>
        </w:rPr>
        <w:t xml:space="preserve">жительства </w:t>
      </w:r>
      <w:r>
        <w:rPr>
          <w:rFonts w:ascii="Times New Roman" w:eastAsia="Times New Roman" w:hAnsi="Times New Roman" w:cs="Times New Roman"/>
          <w:sz w:val="28"/>
          <w:szCs w:val="28"/>
        </w:rPr>
        <w:t xml:space="preserve">имеющегося </w:t>
      </w:r>
      <w:r>
        <w:rPr>
          <w:rFonts w:ascii="Times New Roman" w:eastAsia="Times New Roman" w:hAnsi="Times New Roman" w:cs="Times New Roman"/>
          <w:sz w:val="28"/>
          <w:szCs w:val="28"/>
        </w:rPr>
        <w:t>в базе данных</w:t>
      </w:r>
      <w:r>
        <w:rPr>
          <w:rFonts w:ascii="Times New Roman" w:eastAsia="Times New Roman" w:hAnsi="Times New Roman" w:cs="Times New Roman"/>
          <w:sz w:val="28"/>
          <w:szCs w:val="28"/>
        </w:rPr>
        <w:t xml:space="preserve"> ГИБДД</w:t>
      </w:r>
      <w:r>
        <w:rPr>
          <w:rFonts w:ascii="Times New Roman" w:eastAsia="Times New Roman" w:hAnsi="Times New Roman" w:cs="Times New Roman"/>
          <w:sz w:val="28"/>
          <w:szCs w:val="28"/>
        </w:rPr>
        <w:t xml:space="preserve">, также данный адрес указан и в доверенности заверенной нотариусом. </w:t>
      </w:r>
      <w:r>
        <w:rPr>
          <w:rFonts w:ascii="Times New Roman" w:eastAsia="Times New Roman" w:hAnsi="Times New Roman" w:cs="Times New Roman"/>
          <w:sz w:val="28"/>
          <w:szCs w:val="28"/>
        </w:rPr>
        <w:t>КоАП РФ не предусмотрено вручение</w:t>
      </w:r>
      <w:r>
        <w:rPr>
          <w:rFonts w:ascii="Times New Roman" w:eastAsia="Times New Roman" w:hAnsi="Times New Roman" w:cs="Times New Roman"/>
          <w:sz w:val="28"/>
          <w:szCs w:val="28"/>
        </w:rPr>
        <w:t xml:space="preserve"> либо направление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копии </w:t>
      </w:r>
      <w:r>
        <w:rPr>
          <w:rFonts w:ascii="Times New Roman" w:eastAsia="Times New Roman" w:hAnsi="Times New Roman" w:cs="Times New Roman"/>
          <w:sz w:val="28"/>
          <w:szCs w:val="28"/>
        </w:rPr>
        <w:t xml:space="preserve">схемы места совершения административного правонарушения. </w:t>
      </w:r>
    </w:p>
    <w:p>
      <w:pPr>
        <w:spacing w:before="0" w:after="0"/>
        <w:ind w:firstLine="708"/>
        <w:jc w:val="both"/>
        <w:rPr>
          <w:sz w:val="28"/>
          <w:szCs w:val="28"/>
        </w:rPr>
      </w:pPr>
      <w:r>
        <w:rPr>
          <w:rFonts w:ascii="Times New Roman" w:eastAsia="Times New Roman" w:hAnsi="Times New Roman" w:cs="Times New Roman"/>
          <w:sz w:val="28"/>
          <w:szCs w:val="28"/>
        </w:rPr>
        <w:t xml:space="preserve">Более того, </w:t>
      </w:r>
      <w:r>
        <w:rPr>
          <w:rFonts w:ascii="Times New Roman" w:eastAsia="Times New Roman" w:hAnsi="Times New Roman" w:cs="Times New Roman"/>
          <w:sz w:val="28"/>
          <w:szCs w:val="28"/>
        </w:rPr>
        <w:t xml:space="preserve">на </w:t>
      </w:r>
      <w:r>
        <w:rPr>
          <w:rFonts w:ascii="Times New Roman" w:eastAsia="Times New Roman" w:hAnsi="Times New Roman" w:cs="Times New Roman"/>
          <w:sz w:val="28"/>
          <w:szCs w:val="28"/>
        </w:rPr>
        <w:t>CD</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R</w:t>
      </w:r>
      <w:r>
        <w:rPr>
          <w:rFonts w:ascii="Times New Roman" w:eastAsia="Times New Roman" w:hAnsi="Times New Roman" w:cs="Times New Roman"/>
          <w:sz w:val="28"/>
          <w:szCs w:val="28"/>
        </w:rPr>
        <w:t xml:space="preserve"> диске (П</w:t>
      </w:r>
      <w:r>
        <w:rPr>
          <w:rStyle w:val="cat-UserDefinedgrp-62rplc-17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видео оформление </w:t>
      </w:r>
      <w:r>
        <w:rPr>
          <w:rStyle w:val="cat-UserDefinedgrp-63rplc-17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файл видеозаписи </w:t>
      </w:r>
      <w:r>
        <w:rPr>
          <w:rStyle w:val="cat-UserDefinedgrp-61rplc-177"/>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w:t>
      </w:r>
      <w:r>
        <w:rPr>
          <w:rStyle w:val="cat-UserDefinedgrp-54rplc-179"/>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подтверждает </w:t>
      </w:r>
      <w:r>
        <w:rPr>
          <w:rFonts w:ascii="Times New Roman" w:eastAsia="Times New Roman" w:hAnsi="Times New Roman" w:cs="Times New Roman"/>
          <w:sz w:val="28"/>
          <w:szCs w:val="28"/>
        </w:rPr>
        <w:t xml:space="preserve">факт совершения </w:t>
      </w:r>
      <w:r>
        <w:rPr>
          <w:rFonts w:ascii="Times New Roman" w:eastAsia="Times New Roman" w:hAnsi="Times New Roman" w:cs="Times New Roman"/>
          <w:sz w:val="28"/>
          <w:szCs w:val="28"/>
        </w:rPr>
        <w:t xml:space="preserve">административного </w:t>
      </w:r>
      <w:r>
        <w:rPr>
          <w:rFonts w:ascii="Times New Roman" w:eastAsia="Times New Roman" w:hAnsi="Times New Roman" w:cs="Times New Roman"/>
          <w:sz w:val="28"/>
          <w:szCs w:val="28"/>
        </w:rPr>
        <w:t>правонарушения, предусмотренного ч.</w:t>
      </w:r>
      <w:r>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ст.12.15 КоАП РФ.</w:t>
      </w:r>
    </w:p>
    <w:p>
      <w:pPr>
        <w:spacing w:before="0" w:after="0"/>
        <w:ind w:firstLine="708"/>
        <w:jc w:val="both"/>
        <w:rPr>
          <w:sz w:val="28"/>
          <w:szCs w:val="28"/>
        </w:rPr>
      </w:pPr>
      <w:r>
        <w:rPr>
          <w:rFonts w:ascii="Times New Roman" w:eastAsia="Times New Roman" w:hAnsi="Times New Roman" w:cs="Times New Roman"/>
          <w:sz w:val="28"/>
          <w:szCs w:val="28"/>
        </w:rPr>
        <w:t xml:space="preserve">Мировой судья квалифицирует действия </w:t>
      </w:r>
      <w:r>
        <w:rPr>
          <w:rFonts w:ascii="Times New Roman" w:eastAsia="Times New Roman" w:hAnsi="Times New Roman" w:cs="Times New Roman"/>
          <w:sz w:val="28"/>
          <w:szCs w:val="28"/>
        </w:rPr>
        <w:t>П</w:t>
      </w:r>
      <w:r>
        <w:rPr>
          <w:rStyle w:val="cat-UserDefinedgrp-54rplc-18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ч. 4 ст.12.15 </w:t>
      </w:r>
      <w:r>
        <w:rPr>
          <w:rFonts w:ascii="Times New Roman" w:eastAsia="Times New Roman" w:hAnsi="Times New Roman" w:cs="Times New Roman"/>
          <w:sz w:val="28"/>
          <w:szCs w:val="28"/>
        </w:rPr>
        <w:t>Кодекса Российской Федерации об административных правонарушениях</w:t>
      </w:r>
      <w:r>
        <w:rPr>
          <w:rFonts w:ascii="Times New Roman" w:eastAsia="Times New Roman" w:hAnsi="Times New Roman" w:cs="Times New Roman"/>
          <w:sz w:val="28"/>
          <w:szCs w:val="28"/>
        </w:rPr>
        <w:t xml:space="preserve">, как выезд в нарушение Правил дорожного движения на полосу, предназначенную для встречного движения, за исключением случаев, предусмотренных частью 3 настоящей статьи. </w:t>
      </w:r>
    </w:p>
    <w:p>
      <w:pPr>
        <w:spacing w:before="0" w:after="0"/>
        <w:ind w:firstLine="708"/>
        <w:jc w:val="both"/>
        <w:rPr>
          <w:sz w:val="28"/>
          <w:szCs w:val="28"/>
        </w:rPr>
      </w:pPr>
      <w:r>
        <w:rPr>
          <w:rFonts w:ascii="Times New Roman" w:eastAsia="Times New Roman" w:hAnsi="Times New Roman" w:cs="Times New Roman"/>
          <w:sz w:val="28"/>
          <w:szCs w:val="28"/>
        </w:rPr>
        <w:t>При назначении наказания мировой судья учитывает характер совершенного административного правонарушения, личность виновного, его имущественное положение.</w:t>
      </w:r>
    </w:p>
    <w:p>
      <w:pPr>
        <w:spacing w:before="0" w:after="0"/>
        <w:ind w:firstLine="708"/>
        <w:jc w:val="both"/>
        <w:rPr>
          <w:sz w:val="28"/>
          <w:szCs w:val="28"/>
        </w:rPr>
      </w:pPr>
      <w:r>
        <w:rPr>
          <w:rFonts w:ascii="Times New Roman" w:eastAsia="Times New Roman" w:hAnsi="Times New Roman" w:cs="Times New Roman"/>
          <w:sz w:val="28"/>
          <w:szCs w:val="28"/>
        </w:rPr>
        <w:t>Обстоятельств</w:t>
      </w:r>
      <w:r>
        <w:rPr>
          <w:rFonts w:ascii="Times New Roman" w:eastAsia="Times New Roman" w:hAnsi="Times New Roman" w:cs="Times New Roman"/>
          <w:sz w:val="28"/>
          <w:szCs w:val="28"/>
        </w:rPr>
        <w:t>, смягчаю</w:t>
      </w:r>
      <w:r>
        <w:rPr>
          <w:rFonts w:ascii="Times New Roman" w:eastAsia="Times New Roman" w:hAnsi="Times New Roman" w:cs="Times New Roman"/>
          <w:sz w:val="28"/>
          <w:szCs w:val="28"/>
        </w:rPr>
        <w:t>щих</w:t>
      </w:r>
      <w:r>
        <w:rPr>
          <w:rFonts w:ascii="Times New Roman" w:eastAsia="Times New Roman" w:hAnsi="Times New Roman" w:cs="Times New Roman"/>
          <w:sz w:val="28"/>
          <w:szCs w:val="28"/>
        </w:rPr>
        <w:t xml:space="preserve"> административную ответственность в соответствии со ст. 4.2 Кодекса РФ об административных правонарушениях, </w:t>
      </w:r>
      <w:r>
        <w:rPr>
          <w:rFonts w:ascii="Times New Roman" w:eastAsia="Times New Roman" w:hAnsi="Times New Roman" w:cs="Times New Roman"/>
          <w:sz w:val="28"/>
          <w:szCs w:val="28"/>
        </w:rPr>
        <w:t>не установлено</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xml:space="preserve">Обстоятельством, отягчающим административную ответственность, является в соответствии со </w:t>
      </w:r>
      <w:r>
        <w:rPr>
          <w:rFonts w:ascii="Times New Roman" w:eastAsia="Times New Roman" w:hAnsi="Times New Roman" w:cs="Times New Roman"/>
          <w:sz w:val="28"/>
          <w:szCs w:val="28"/>
        </w:rPr>
        <w:t>ст. 4.3 Кодекса Российской Федерации об административных правонарушениях, повторное совершение однородного административного правонарушения, предусмотренного гл. 12 Кодекса Российской Федерации об административных правонарушениях.</w:t>
      </w:r>
    </w:p>
    <w:p>
      <w:pPr>
        <w:spacing w:before="0" w:after="0"/>
        <w:ind w:firstLine="708"/>
        <w:jc w:val="both"/>
        <w:rPr>
          <w:sz w:val="28"/>
          <w:szCs w:val="28"/>
        </w:rPr>
      </w:pPr>
      <w:r>
        <w:rPr>
          <w:rFonts w:ascii="Times New Roman" w:eastAsia="Times New Roman" w:hAnsi="Times New Roman" w:cs="Times New Roman"/>
          <w:sz w:val="28"/>
          <w:szCs w:val="28"/>
        </w:rPr>
        <w:t xml:space="preserve">Принимая во внимание, что административное наказание, является установленной государством мерой ответственности за совершенное правонарушение и применяется в целях предупреждения новых правонарушений, учитывая обстоятельства дела, мировой судья приходит к выводу, что </w:t>
      </w:r>
      <w:r>
        <w:rPr>
          <w:rFonts w:ascii="Times New Roman" w:eastAsia="Times New Roman" w:hAnsi="Times New Roman" w:cs="Times New Roman"/>
          <w:sz w:val="28"/>
          <w:szCs w:val="28"/>
        </w:rPr>
        <w:t>П</w:t>
      </w:r>
      <w:r>
        <w:rPr>
          <w:rStyle w:val="cat-UserDefinedgrp-54rplc-183"/>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возможно назначить наказание в виде административного штрафа.</w:t>
      </w:r>
    </w:p>
    <w:p>
      <w:pPr>
        <w:spacing w:before="0" w:after="0"/>
        <w:ind w:firstLine="708"/>
        <w:jc w:val="both"/>
        <w:rPr>
          <w:sz w:val="28"/>
          <w:szCs w:val="28"/>
        </w:rPr>
      </w:pPr>
      <w:r>
        <w:rPr>
          <w:rFonts w:ascii="Times New Roman" w:eastAsia="Times New Roman" w:hAnsi="Times New Roman" w:cs="Times New Roman"/>
          <w:sz w:val="28"/>
          <w:szCs w:val="28"/>
        </w:rPr>
        <w:t>Руководствуясь ст.ст. 29.9, 29.10 Кодекса Российской Федерации об административных правонарушениях, мировой судья</w:t>
      </w:r>
    </w:p>
    <w:p>
      <w:pPr>
        <w:spacing w:before="0" w:after="0"/>
        <w:ind w:right="26" w:firstLine="567"/>
        <w:jc w:val="both"/>
        <w:rPr>
          <w:sz w:val="8"/>
          <w:szCs w:val="8"/>
        </w:rPr>
      </w:pPr>
    </w:p>
    <w:p>
      <w:pPr>
        <w:spacing w:before="0" w:after="0"/>
        <w:jc w:val="center"/>
        <w:rPr>
          <w:sz w:val="28"/>
          <w:szCs w:val="28"/>
        </w:rPr>
      </w:pPr>
      <w:r>
        <w:rPr>
          <w:rFonts w:ascii="Times New Roman" w:eastAsia="Times New Roman" w:hAnsi="Times New Roman" w:cs="Times New Roman"/>
          <w:sz w:val="28"/>
          <w:szCs w:val="28"/>
        </w:rPr>
        <w:t>ПОСТАНОВИЛ:</w:t>
      </w:r>
    </w:p>
    <w:p>
      <w:pPr>
        <w:spacing w:before="0" w:after="0"/>
        <w:jc w:val="center"/>
        <w:rPr>
          <w:sz w:val="8"/>
          <w:szCs w:val="8"/>
        </w:rPr>
      </w:pPr>
    </w:p>
    <w:p>
      <w:pPr>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признать П</w:t>
      </w:r>
      <w:r>
        <w:rPr>
          <w:rStyle w:val="cat-UserDefinedgrp-64rplc-18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виновной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ей административное наказание в виде административного штрафа в размере 7500 (семь тысяч пятьсот) рублей.</w:t>
      </w:r>
    </w:p>
    <w:p>
      <w:pPr>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Штраф должен быть уплачен на счет: 03100643000000018700, Получатель УФК по ХМАО-Югре (УМВД России по ХМАО-Югре) в ОКЦ №8 </w:t>
      </w:r>
      <w:r>
        <w:rPr>
          <w:rStyle w:val="cat-OrganizationNamegrp-36rplc-187"/>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России//УФК по Ханты-Мансийскому автономному округу-Югре г Ханты-Мансийск БИК </w:t>
      </w:r>
      <w:r>
        <w:rPr>
          <w:rStyle w:val="cat-PhoneNumbergrp-45rplc-189"/>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ОКТМО </w:t>
      </w:r>
      <w:r>
        <w:rPr>
          <w:rStyle w:val="cat-PhoneNumbergrp-46rplc-190"/>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ИНН </w:t>
      </w:r>
      <w:r>
        <w:rPr>
          <w:rStyle w:val="cat-PhoneNumbergrp-47rplc-191"/>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КПП </w:t>
      </w:r>
      <w:r>
        <w:rPr>
          <w:rStyle w:val="cat-PhoneNumbergrp-48rplc-192"/>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Кор./сч. 40102810245370000007 КБК </w:t>
      </w:r>
      <w:r>
        <w:rPr>
          <w:rStyle w:val="cat-PhoneNumbergrp-49rplc-193"/>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w:t>
      </w:r>
      <w:r>
        <w:rPr>
          <w:rStyle w:val="cat-PhoneNumbergrp-50rplc-194"/>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УИН 18810486250910046106.</w:t>
      </w:r>
    </w:p>
    <w:p>
      <w:pPr>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Разъяснить, что в соответствии с п.1.3 ч.1 ст. 32.2 Кодекса РФ об административных правонарушениях, при уплате административного штрафа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w:t>
      </w:r>
    </w:p>
    <w:p>
      <w:pPr>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 предусмотренных статьей 31.5 Кодекса Российской Федерации об административных правонарушениях.</w:t>
      </w:r>
    </w:p>
    <w:p>
      <w:pPr>
        <w:spacing w:before="0" w:after="0"/>
        <w:ind w:firstLine="540"/>
        <w:jc w:val="both"/>
        <w:rPr>
          <w:sz w:val="28"/>
          <w:szCs w:val="28"/>
        </w:rPr>
      </w:pPr>
      <w:r>
        <w:rPr>
          <w:rFonts w:ascii="Times New Roman" w:eastAsia="Times New Roman" w:hAnsi="Times New Roman" w:cs="Times New Roman"/>
          <w:sz w:val="28"/>
          <w:szCs w:val="28"/>
        </w:rPr>
        <w:t>Разъяснить, что за неуплату административного штрафа по истечении установленного срока предусмотрена административная ответственность в соответствии с ч. 1 ст. 20.25 Кодекса Российской Федерации об административных правонарушениях.</w:t>
      </w:r>
    </w:p>
    <w:p>
      <w:pPr>
        <w:spacing w:before="0" w:after="0"/>
        <w:ind w:firstLine="540"/>
        <w:jc w:val="both"/>
        <w:rPr>
          <w:sz w:val="28"/>
          <w:szCs w:val="28"/>
        </w:rPr>
      </w:pPr>
      <w:r>
        <w:rPr>
          <w:rFonts w:ascii="Times New Roman" w:eastAsia="Times New Roman" w:hAnsi="Times New Roman" w:cs="Times New Roman"/>
          <w:sz w:val="28"/>
          <w:szCs w:val="28"/>
        </w:rPr>
        <w:t>Постановление может быть обжаловано в Нефтеюганский районный суд ХМАО-Югры в течение десяти дней со дня получения копии постановления через мирового судью, вынесшего постановление. В этот же срок постановление может быть опротестовано прокурором.</w:t>
      </w:r>
    </w:p>
    <w:p>
      <w:pPr>
        <w:spacing w:before="0" w:after="0"/>
        <w:rPr>
          <w:sz w:val="28"/>
          <w:szCs w:val="28"/>
        </w:rPr>
      </w:pPr>
    </w:p>
    <w:p>
      <w:pPr>
        <w:spacing w:before="0" w:after="0"/>
        <w:jc w:val="both"/>
        <w:rPr>
          <w:sz w:val="28"/>
          <w:szCs w:val="28"/>
        </w:rPr>
      </w:pPr>
    </w:p>
    <w:p>
      <w:pPr>
        <w:spacing w:before="0" w:after="0"/>
        <w:rPr>
          <w:sz w:val="28"/>
          <w:szCs w:val="28"/>
        </w:rPr>
      </w:pPr>
    </w:p>
    <w:p>
      <w:pPr>
        <w:tabs>
          <w:tab w:val="left" w:pos="6495"/>
        </w:tabs>
        <w:spacing w:before="0" w:after="0"/>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p>
    <w:p>
      <w:pPr>
        <w:spacing w:before="0" w:after="0"/>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Д.Р. Сабитова</w:t>
      </w:r>
    </w:p>
    <w:p>
      <w:pPr>
        <w:spacing w:before="0" w:after="0"/>
        <w:rPr>
          <w:sz w:val="28"/>
          <w:szCs w:val="28"/>
        </w:rPr>
      </w:pPr>
    </w:p>
    <w:p>
      <w:pPr>
        <w:spacing w:before="0" w:after="0"/>
        <w:rPr>
          <w:sz w:val="28"/>
          <w:szCs w:val="28"/>
        </w:rPr>
      </w:pPr>
    </w:p>
    <w:p>
      <w:pPr>
        <w:spacing w:before="0" w:after="0"/>
        <w:rPr>
          <w:sz w:val="28"/>
          <w:szCs w:val="28"/>
        </w:rPr>
      </w:pPr>
    </w:p>
    <w:p>
      <w:pPr>
        <w:widowControl w:val="0"/>
        <w:spacing w:before="0" w:after="0"/>
        <w:jc w:val="both"/>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PhoneNumbergrp-43rplc-0">
    <w:name w:val="cat-PhoneNumber grp-43 rplc-0"/>
    <w:basedOn w:val="DefaultParagraphFont"/>
  </w:style>
  <w:style w:type="character" w:customStyle="1" w:styleId="cat-PhoneNumbergrp-44rplc-1">
    <w:name w:val="cat-PhoneNumber grp-44 rplc-1"/>
    <w:basedOn w:val="DefaultParagraphFont"/>
  </w:style>
  <w:style w:type="character" w:customStyle="1" w:styleId="cat-UserDefinedgrp-52rplc-9">
    <w:name w:val="cat-UserDefined grp-52 rplc-9"/>
    <w:basedOn w:val="DefaultParagraphFont"/>
  </w:style>
  <w:style w:type="character" w:customStyle="1" w:styleId="cat-ExternalSystemDefinedgrp-51rplc-10">
    <w:name w:val="cat-ExternalSystemDefined grp-51 rplc-10"/>
    <w:basedOn w:val="DefaultParagraphFont"/>
  </w:style>
  <w:style w:type="character" w:customStyle="1" w:styleId="cat-PassportDatagrp-34rplc-11">
    <w:name w:val="cat-PassportData grp-34 rplc-11"/>
    <w:basedOn w:val="DefaultParagraphFont"/>
  </w:style>
  <w:style w:type="character" w:customStyle="1" w:styleId="cat-UserDefinedgrp-55rplc-12">
    <w:name w:val="cat-UserDefined grp-55 rplc-12"/>
    <w:basedOn w:val="DefaultParagraphFont"/>
  </w:style>
  <w:style w:type="character" w:customStyle="1" w:styleId="cat-PassportDatagrp-35rplc-14">
    <w:name w:val="cat-PassportData grp-35 rplc-14"/>
    <w:basedOn w:val="DefaultParagraphFont"/>
  </w:style>
  <w:style w:type="character" w:customStyle="1" w:styleId="cat-UserDefinedgrp-54rplc-16">
    <w:name w:val="cat-UserDefined grp-54 rplc-16"/>
    <w:basedOn w:val="DefaultParagraphFont"/>
  </w:style>
  <w:style w:type="character" w:customStyle="1" w:styleId="cat-UserDefinedgrp-53rplc-17">
    <w:name w:val="cat-UserDefined grp-53 rplc-17"/>
    <w:basedOn w:val="DefaultParagraphFont"/>
  </w:style>
  <w:style w:type="character" w:customStyle="1" w:styleId="cat-Timegrp-37rplc-19">
    <w:name w:val="cat-Time grp-37 rplc-19"/>
    <w:basedOn w:val="DefaultParagraphFont"/>
  </w:style>
  <w:style w:type="character" w:customStyle="1" w:styleId="cat-CarMakeModelgrp-39rplc-21">
    <w:name w:val="cat-CarMakeModel grp-39 rplc-21"/>
    <w:basedOn w:val="DefaultParagraphFont"/>
  </w:style>
  <w:style w:type="character" w:customStyle="1" w:styleId="cat-CarNumbergrp-41rplc-22">
    <w:name w:val="cat-CarNumber grp-41 rplc-22"/>
    <w:basedOn w:val="DefaultParagraphFont"/>
  </w:style>
  <w:style w:type="character" w:customStyle="1" w:styleId="cat-UserDefinedgrp-59rplc-23">
    <w:name w:val="cat-UserDefined grp-59 rplc-23"/>
    <w:basedOn w:val="DefaultParagraphFont"/>
  </w:style>
  <w:style w:type="character" w:customStyle="1" w:styleId="cat-UserDefinedgrp-54rplc-26">
    <w:name w:val="cat-UserDefined grp-54 rplc-26"/>
    <w:basedOn w:val="DefaultParagraphFont"/>
  </w:style>
  <w:style w:type="character" w:customStyle="1" w:styleId="cat-UserDefinedgrp-53rplc-27">
    <w:name w:val="cat-UserDefined grp-53 rplc-27"/>
    <w:basedOn w:val="DefaultParagraphFont"/>
  </w:style>
  <w:style w:type="character" w:customStyle="1" w:styleId="cat-UserDefinedgrp-54rplc-30">
    <w:name w:val="cat-UserDefined grp-54 rplc-30"/>
    <w:basedOn w:val="DefaultParagraphFont"/>
  </w:style>
  <w:style w:type="character" w:customStyle="1" w:styleId="cat-UserDefinedgrp-54rplc-32">
    <w:name w:val="cat-UserDefined grp-54 rplc-32"/>
    <w:basedOn w:val="DefaultParagraphFont"/>
  </w:style>
  <w:style w:type="character" w:customStyle="1" w:styleId="cat-UserDefinedgrp-54rplc-35">
    <w:name w:val="cat-UserDefined grp-54 rplc-35"/>
    <w:basedOn w:val="DefaultParagraphFont"/>
  </w:style>
  <w:style w:type="character" w:customStyle="1" w:styleId="cat-UserDefinedgrp-54rplc-37">
    <w:name w:val="cat-UserDefined grp-54 rplc-37"/>
    <w:basedOn w:val="DefaultParagraphFont"/>
  </w:style>
  <w:style w:type="character" w:customStyle="1" w:styleId="cat-Timegrp-37rplc-38">
    <w:name w:val="cat-Time grp-37 rplc-38"/>
    <w:basedOn w:val="DefaultParagraphFont"/>
  </w:style>
  <w:style w:type="character" w:customStyle="1" w:styleId="cat-CarMakeModelgrp-40rplc-39">
    <w:name w:val="cat-CarMakeModel grp-40 rplc-39"/>
    <w:basedOn w:val="DefaultParagraphFont"/>
  </w:style>
  <w:style w:type="character" w:customStyle="1" w:styleId="cat-UserDefinedgrp-63rplc-40">
    <w:name w:val="cat-UserDefined grp-63 rplc-40"/>
    <w:basedOn w:val="DefaultParagraphFont"/>
  </w:style>
  <w:style w:type="character" w:customStyle="1" w:styleId="cat-CarNumbergrp-42rplc-41">
    <w:name w:val="cat-CarNumber grp-42 rplc-41"/>
    <w:basedOn w:val="DefaultParagraphFont"/>
  </w:style>
  <w:style w:type="character" w:customStyle="1" w:styleId="cat-UserDefinedgrp-59rplc-42">
    <w:name w:val="cat-UserDefined grp-59 rplc-42"/>
    <w:basedOn w:val="DefaultParagraphFont"/>
  </w:style>
  <w:style w:type="character" w:customStyle="1" w:styleId="cat-Timegrp-37rplc-43">
    <w:name w:val="cat-Time grp-37 rplc-43"/>
    <w:basedOn w:val="DefaultParagraphFont"/>
  </w:style>
  <w:style w:type="character" w:customStyle="1" w:styleId="cat-UserDefinedgrp-54rplc-45">
    <w:name w:val="cat-UserDefined grp-54 rplc-45"/>
    <w:basedOn w:val="DefaultParagraphFont"/>
  </w:style>
  <w:style w:type="character" w:customStyle="1" w:styleId="cat-CarMakeModelgrp-40rplc-46">
    <w:name w:val="cat-CarMakeModel grp-40 rplc-46"/>
    <w:basedOn w:val="DefaultParagraphFont"/>
  </w:style>
  <w:style w:type="character" w:customStyle="1" w:styleId="cat-UserDefinedgrp-63rplc-47">
    <w:name w:val="cat-UserDefined grp-63 rplc-47"/>
    <w:basedOn w:val="DefaultParagraphFont"/>
  </w:style>
  <w:style w:type="character" w:customStyle="1" w:styleId="cat-CarNumbergrp-42rplc-48">
    <w:name w:val="cat-CarNumber grp-42 rplc-48"/>
    <w:basedOn w:val="DefaultParagraphFont"/>
  </w:style>
  <w:style w:type="character" w:customStyle="1" w:styleId="cat-UserDefinedgrp-59rplc-49">
    <w:name w:val="cat-UserDefined grp-59 rplc-49"/>
    <w:basedOn w:val="DefaultParagraphFont"/>
  </w:style>
  <w:style w:type="character" w:customStyle="1" w:styleId="cat-UserDefinedgrp-54rplc-51">
    <w:name w:val="cat-UserDefined grp-54 rplc-51"/>
    <w:basedOn w:val="DefaultParagraphFont"/>
  </w:style>
  <w:style w:type="character" w:customStyle="1" w:styleId="cat-Timegrp-37rplc-52">
    <w:name w:val="cat-Time grp-37 rplc-52"/>
    <w:basedOn w:val="DefaultParagraphFont"/>
  </w:style>
  <w:style w:type="character" w:customStyle="1" w:styleId="cat-Timegrp-37rplc-53">
    <w:name w:val="cat-Time grp-37 rplc-53"/>
    <w:basedOn w:val="DefaultParagraphFont"/>
  </w:style>
  <w:style w:type="character" w:customStyle="1" w:styleId="cat-UserDefinedgrp-54rplc-55">
    <w:name w:val="cat-UserDefined grp-54 rplc-55"/>
    <w:basedOn w:val="DefaultParagraphFont"/>
  </w:style>
  <w:style w:type="character" w:customStyle="1" w:styleId="cat-UserDefinedgrp-54rplc-58">
    <w:name w:val="cat-UserDefined grp-54 rplc-58"/>
    <w:basedOn w:val="DefaultParagraphFont"/>
  </w:style>
  <w:style w:type="character" w:customStyle="1" w:styleId="cat-UserDefinedgrp-54rplc-61">
    <w:name w:val="cat-UserDefined grp-54 rplc-61"/>
    <w:basedOn w:val="DefaultParagraphFont"/>
  </w:style>
  <w:style w:type="character" w:customStyle="1" w:styleId="cat-UserDefinedgrp-54rplc-63">
    <w:name w:val="cat-UserDefined grp-54 rplc-63"/>
    <w:basedOn w:val="DefaultParagraphFont"/>
  </w:style>
  <w:style w:type="character" w:customStyle="1" w:styleId="cat-UserDefinedgrp-54rplc-67">
    <w:name w:val="cat-UserDefined grp-54 rplc-67"/>
    <w:basedOn w:val="DefaultParagraphFont"/>
  </w:style>
  <w:style w:type="character" w:customStyle="1" w:styleId="cat-UserDefinedgrp-62rplc-69">
    <w:name w:val="cat-UserDefined grp-62 rplc-69"/>
    <w:basedOn w:val="DefaultParagraphFont"/>
  </w:style>
  <w:style w:type="character" w:customStyle="1" w:styleId="cat-UserDefinedgrp-56rplc-70">
    <w:name w:val="cat-UserDefined grp-56 rplc-70"/>
    <w:basedOn w:val="DefaultParagraphFont"/>
  </w:style>
  <w:style w:type="character" w:customStyle="1" w:styleId="cat-CarMakeModelgrp-40rplc-73">
    <w:name w:val="cat-CarMakeModel grp-40 rplc-73"/>
    <w:basedOn w:val="DefaultParagraphFont"/>
  </w:style>
  <w:style w:type="character" w:customStyle="1" w:styleId="cat-UserDefinedgrp-63rplc-74">
    <w:name w:val="cat-UserDefined grp-63 rplc-74"/>
    <w:basedOn w:val="DefaultParagraphFont"/>
  </w:style>
  <w:style w:type="character" w:customStyle="1" w:styleId="cat-UserDefinedgrp-54rplc-76">
    <w:name w:val="cat-UserDefined grp-54 rplc-76"/>
    <w:basedOn w:val="DefaultParagraphFont"/>
  </w:style>
  <w:style w:type="character" w:customStyle="1" w:styleId="cat-UserDefinedgrp-54rplc-78">
    <w:name w:val="cat-UserDefined grp-54 rplc-78"/>
    <w:basedOn w:val="DefaultParagraphFont"/>
  </w:style>
  <w:style w:type="character" w:customStyle="1" w:styleId="cat-UserDefinedgrp-54rplc-80">
    <w:name w:val="cat-UserDefined grp-54 rplc-80"/>
    <w:basedOn w:val="DefaultParagraphFont"/>
  </w:style>
  <w:style w:type="character" w:customStyle="1" w:styleId="cat-UserDefinedgrp-54rplc-82">
    <w:name w:val="cat-UserDefined grp-54 rplc-82"/>
    <w:basedOn w:val="DefaultParagraphFont"/>
  </w:style>
  <w:style w:type="character" w:customStyle="1" w:styleId="cat-UserDefinedgrp-54rplc-84">
    <w:name w:val="cat-UserDefined grp-54 rplc-84"/>
    <w:basedOn w:val="DefaultParagraphFont"/>
  </w:style>
  <w:style w:type="character" w:customStyle="1" w:styleId="cat-UserDefinedgrp-54rplc-86">
    <w:name w:val="cat-UserDefined grp-54 rplc-86"/>
    <w:basedOn w:val="DefaultParagraphFont"/>
  </w:style>
  <w:style w:type="character" w:customStyle="1" w:styleId="cat-UserDefinedgrp-54rplc-88">
    <w:name w:val="cat-UserDefined grp-54 rplc-88"/>
    <w:basedOn w:val="DefaultParagraphFont"/>
  </w:style>
  <w:style w:type="character" w:customStyle="1" w:styleId="cat-UserDefinedgrp-62rplc-91">
    <w:name w:val="cat-UserDefined grp-62 rplc-91"/>
    <w:basedOn w:val="DefaultParagraphFont"/>
  </w:style>
  <w:style w:type="character" w:customStyle="1" w:styleId="cat-UserDefinedgrp-57rplc-92">
    <w:name w:val="cat-UserDefined grp-57 rplc-92"/>
    <w:basedOn w:val="DefaultParagraphFont"/>
  </w:style>
  <w:style w:type="character" w:customStyle="1" w:styleId="cat-UserDefinedgrp-54rplc-94">
    <w:name w:val="cat-UserDefined grp-54 rplc-94"/>
    <w:basedOn w:val="DefaultParagraphFont"/>
  </w:style>
  <w:style w:type="character" w:customStyle="1" w:styleId="cat-UserDefinedgrp-58rplc-95">
    <w:name w:val="cat-UserDefined grp-58 rplc-95"/>
    <w:basedOn w:val="DefaultParagraphFont"/>
  </w:style>
  <w:style w:type="character" w:customStyle="1" w:styleId="cat-UserDefinedgrp-54rplc-98">
    <w:name w:val="cat-UserDefined grp-54 rplc-98"/>
    <w:basedOn w:val="DefaultParagraphFont"/>
  </w:style>
  <w:style w:type="character" w:customStyle="1" w:styleId="cat-UserDefinedgrp-53rplc-99">
    <w:name w:val="cat-UserDefined grp-53 rplc-99"/>
    <w:basedOn w:val="DefaultParagraphFont"/>
  </w:style>
  <w:style w:type="character" w:customStyle="1" w:styleId="cat-Timegrp-37rplc-101">
    <w:name w:val="cat-Time grp-37 rplc-101"/>
    <w:basedOn w:val="DefaultParagraphFont"/>
  </w:style>
  <w:style w:type="character" w:customStyle="1" w:styleId="cat-CarMakeModelgrp-39rplc-103">
    <w:name w:val="cat-CarMakeModel grp-39 rplc-103"/>
    <w:basedOn w:val="DefaultParagraphFont"/>
  </w:style>
  <w:style w:type="character" w:customStyle="1" w:styleId="cat-CarNumbergrp-41rplc-104">
    <w:name w:val="cat-CarNumber grp-41 rplc-104"/>
    <w:basedOn w:val="DefaultParagraphFont"/>
  </w:style>
  <w:style w:type="character" w:customStyle="1" w:styleId="cat-UserDefinedgrp-59rplc-105">
    <w:name w:val="cat-UserDefined grp-59 rplc-105"/>
    <w:basedOn w:val="DefaultParagraphFont"/>
  </w:style>
  <w:style w:type="character" w:customStyle="1" w:styleId="cat-UserDefinedgrp-54rplc-108">
    <w:name w:val="cat-UserDefined grp-54 rplc-108"/>
    <w:basedOn w:val="DefaultParagraphFont"/>
  </w:style>
  <w:style w:type="character" w:customStyle="1" w:styleId="cat-UserDefinedgrp-53rplc-109">
    <w:name w:val="cat-UserDefined grp-53 rplc-109"/>
    <w:basedOn w:val="DefaultParagraphFont"/>
  </w:style>
  <w:style w:type="character" w:customStyle="1" w:styleId="cat-Timegrp-37rplc-111">
    <w:name w:val="cat-Time grp-37 rplc-111"/>
    <w:basedOn w:val="DefaultParagraphFont"/>
  </w:style>
  <w:style w:type="character" w:customStyle="1" w:styleId="cat-CarMakeModelgrp-39rplc-113">
    <w:name w:val="cat-CarMakeModel grp-39 rplc-113"/>
    <w:basedOn w:val="DefaultParagraphFont"/>
  </w:style>
  <w:style w:type="character" w:customStyle="1" w:styleId="cat-CarNumbergrp-41rplc-114">
    <w:name w:val="cat-CarNumber grp-41 rplc-114"/>
    <w:basedOn w:val="DefaultParagraphFont"/>
  </w:style>
  <w:style w:type="character" w:customStyle="1" w:styleId="cat-UserDefinedgrp-59rplc-115">
    <w:name w:val="cat-UserDefined grp-59 rplc-115"/>
    <w:basedOn w:val="DefaultParagraphFont"/>
  </w:style>
  <w:style w:type="character" w:customStyle="1" w:styleId="cat-UserDefinedgrp-60rplc-118">
    <w:name w:val="cat-UserDefined grp-60 rplc-118"/>
    <w:basedOn w:val="DefaultParagraphFont"/>
  </w:style>
  <w:style w:type="character" w:customStyle="1" w:styleId="cat-Timegrp-37rplc-119">
    <w:name w:val="cat-Time grp-37 rplc-119"/>
    <w:basedOn w:val="DefaultParagraphFont"/>
  </w:style>
  <w:style w:type="character" w:customStyle="1" w:styleId="cat-UserDefinedgrp-54rplc-122">
    <w:name w:val="cat-UserDefined grp-54 rplc-122"/>
    <w:basedOn w:val="DefaultParagraphFont"/>
  </w:style>
  <w:style w:type="character" w:customStyle="1" w:styleId="cat-CarMakeModelgrp-40rplc-123">
    <w:name w:val="cat-CarMakeModel grp-40 rplc-123"/>
    <w:basedOn w:val="DefaultParagraphFont"/>
  </w:style>
  <w:style w:type="character" w:customStyle="1" w:styleId="cat-UserDefinedgrp-63rplc-124">
    <w:name w:val="cat-UserDefined grp-63 rplc-124"/>
    <w:basedOn w:val="DefaultParagraphFont"/>
  </w:style>
  <w:style w:type="character" w:customStyle="1" w:styleId="cat-UserDefinedgrp-59rplc-125">
    <w:name w:val="cat-UserDefined grp-59 rplc-125"/>
    <w:basedOn w:val="DefaultParagraphFont"/>
  </w:style>
  <w:style w:type="character" w:customStyle="1" w:styleId="cat-UserDefinedgrp-54rplc-127">
    <w:name w:val="cat-UserDefined grp-54 rplc-127"/>
    <w:basedOn w:val="DefaultParagraphFont"/>
  </w:style>
  <w:style w:type="character" w:customStyle="1" w:styleId="cat-UserDefinedgrp-54rplc-129">
    <w:name w:val="cat-UserDefined grp-54 rplc-129"/>
    <w:basedOn w:val="DefaultParagraphFont"/>
  </w:style>
  <w:style w:type="character" w:customStyle="1" w:styleId="cat-UserDefinedgrp-54rplc-131">
    <w:name w:val="cat-UserDefined grp-54 rplc-131"/>
    <w:basedOn w:val="DefaultParagraphFont"/>
  </w:style>
  <w:style w:type="character" w:customStyle="1" w:styleId="cat-UserDefinedgrp-58rplc-132">
    <w:name w:val="cat-UserDefined grp-58 rplc-132"/>
    <w:basedOn w:val="DefaultParagraphFont"/>
  </w:style>
  <w:style w:type="character" w:customStyle="1" w:styleId="cat-UserDefinedgrp-54rplc-134">
    <w:name w:val="cat-UserDefined grp-54 rplc-134"/>
    <w:basedOn w:val="DefaultParagraphFont"/>
  </w:style>
  <w:style w:type="character" w:customStyle="1" w:styleId="cat-UserDefinedgrp-54rplc-136">
    <w:name w:val="cat-UserDefined grp-54 rplc-136"/>
    <w:basedOn w:val="DefaultParagraphFont"/>
  </w:style>
  <w:style w:type="character" w:customStyle="1" w:styleId="cat-CarMakeModelgrp-39rplc-138">
    <w:name w:val="cat-CarMakeModel grp-39 rplc-138"/>
    <w:basedOn w:val="DefaultParagraphFont"/>
  </w:style>
  <w:style w:type="character" w:customStyle="1" w:styleId="cat-CarNumbergrp-41rplc-139">
    <w:name w:val="cat-CarNumber grp-41 rplc-139"/>
    <w:basedOn w:val="DefaultParagraphFont"/>
  </w:style>
  <w:style w:type="character" w:customStyle="1" w:styleId="cat-UserDefinedgrp-59rplc-140">
    <w:name w:val="cat-UserDefined grp-59 rplc-140"/>
    <w:basedOn w:val="DefaultParagraphFont"/>
  </w:style>
  <w:style w:type="character" w:customStyle="1" w:styleId="cat-UserDefinedgrp-54rplc-142">
    <w:name w:val="cat-UserDefined grp-54 rplc-142"/>
    <w:basedOn w:val="DefaultParagraphFont"/>
  </w:style>
  <w:style w:type="character" w:customStyle="1" w:styleId="cat-UserDefinedgrp-54rplc-144">
    <w:name w:val="cat-UserDefined grp-54 rplc-144"/>
    <w:basedOn w:val="DefaultParagraphFont"/>
  </w:style>
  <w:style w:type="character" w:customStyle="1" w:styleId="cat-UserDefinedgrp-54rplc-148">
    <w:name w:val="cat-UserDefined grp-54 rplc-148"/>
    <w:basedOn w:val="DefaultParagraphFont"/>
  </w:style>
  <w:style w:type="character" w:customStyle="1" w:styleId="cat-UserDefinedgrp-53rplc-149">
    <w:name w:val="cat-UserDefined grp-53 rplc-149"/>
    <w:basedOn w:val="DefaultParagraphFont"/>
  </w:style>
  <w:style w:type="character" w:customStyle="1" w:styleId="cat-UserDefinedgrp-54rplc-151">
    <w:name w:val="cat-UserDefined grp-54 rplc-151"/>
    <w:basedOn w:val="DefaultParagraphFont"/>
  </w:style>
  <w:style w:type="character" w:customStyle="1" w:styleId="cat-UserDefinedgrp-54rplc-153">
    <w:name w:val="cat-UserDefined grp-54 rplc-153"/>
    <w:basedOn w:val="DefaultParagraphFont"/>
  </w:style>
  <w:style w:type="character" w:customStyle="1" w:styleId="cat-UserDefinedgrp-54rplc-155">
    <w:name w:val="cat-UserDefined grp-54 rplc-155"/>
    <w:basedOn w:val="DefaultParagraphFont"/>
  </w:style>
  <w:style w:type="character" w:customStyle="1" w:styleId="cat-UserDefinedgrp-53rplc-156">
    <w:name w:val="cat-UserDefined grp-53 rplc-156"/>
    <w:basedOn w:val="DefaultParagraphFont"/>
  </w:style>
  <w:style w:type="character" w:customStyle="1" w:styleId="cat-UserDefinedgrp-54rplc-158">
    <w:name w:val="cat-UserDefined grp-54 rplc-158"/>
    <w:basedOn w:val="DefaultParagraphFont"/>
  </w:style>
  <w:style w:type="character" w:customStyle="1" w:styleId="cat-UserDefinedgrp-53rplc-159">
    <w:name w:val="cat-UserDefined grp-53 rplc-159"/>
    <w:basedOn w:val="DefaultParagraphFont"/>
  </w:style>
  <w:style w:type="character" w:customStyle="1" w:styleId="cat-UserDefinedgrp-54rplc-161">
    <w:name w:val="cat-UserDefined grp-54 rplc-161"/>
    <w:basedOn w:val="DefaultParagraphFont"/>
  </w:style>
  <w:style w:type="character" w:customStyle="1" w:styleId="cat-UserDefinedgrp-54rplc-163">
    <w:name w:val="cat-UserDefined grp-54 rplc-163"/>
    <w:basedOn w:val="DefaultParagraphFont"/>
  </w:style>
  <w:style w:type="character" w:customStyle="1" w:styleId="cat-UserDefinedgrp-62rplc-165">
    <w:name w:val="cat-UserDefined grp-62 rplc-165"/>
    <w:basedOn w:val="DefaultParagraphFont"/>
  </w:style>
  <w:style w:type="character" w:customStyle="1" w:styleId="cat-UserDefinedgrp-63rplc-166">
    <w:name w:val="cat-UserDefined grp-63 rplc-166"/>
    <w:basedOn w:val="DefaultParagraphFont"/>
  </w:style>
  <w:style w:type="character" w:customStyle="1" w:styleId="cat-UserDefinedgrp-61rplc-167">
    <w:name w:val="cat-UserDefined grp-61 rplc-167"/>
    <w:basedOn w:val="DefaultParagraphFont"/>
  </w:style>
  <w:style w:type="character" w:customStyle="1" w:styleId="cat-Timegrp-38rplc-168">
    <w:name w:val="cat-Time grp-38 rplc-168"/>
    <w:basedOn w:val="DefaultParagraphFont"/>
  </w:style>
  <w:style w:type="character" w:customStyle="1" w:styleId="cat-UserDefinedgrp-54rplc-170">
    <w:name w:val="cat-UserDefined grp-54 rplc-170"/>
    <w:basedOn w:val="DefaultParagraphFont"/>
  </w:style>
  <w:style w:type="character" w:customStyle="1" w:styleId="cat-UserDefinedgrp-53rplc-171">
    <w:name w:val="cat-UserDefined grp-53 rplc-171"/>
    <w:basedOn w:val="DefaultParagraphFont"/>
  </w:style>
  <w:style w:type="character" w:customStyle="1" w:styleId="cat-UserDefinedgrp-54rplc-173">
    <w:name w:val="cat-UserDefined grp-54 rplc-173"/>
    <w:basedOn w:val="DefaultParagraphFont"/>
  </w:style>
  <w:style w:type="character" w:customStyle="1" w:styleId="cat-UserDefinedgrp-62rplc-175">
    <w:name w:val="cat-UserDefined grp-62 rplc-175"/>
    <w:basedOn w:val="DefaultParagraphFont"/>
  </w:style>
  <w:style w:type="character" w:customStyle="1" w:styleId="cat-UserDefinedgrp-63rplc-176">
    <w:name w:val="cat-UserDefined grp-63 rplc-176"/>
    <w:basedOn w:val="DefaultParagraphFont"/>
  </w:style>
  <w:style w:type="character" w:customStyle="1" w:styleId="cat-UserDefinedgrp-61rplc-177">
    <w:name w:val="cat-UserDefined grp-61 rplc-177"/>
    <w:basedOn w:val="DefaultParagraphFont"/>
  </w:style>
  <w:style w:type="character" w:customStyle="1" w:styleId="cat-UserDefinedgrp-54rplc-179">
    <w:name w:val="cat-UserDefined grp-54 rplc-179"/>
    <w:basedOn w:val="DefaultParagraphFont"/>
  </w:style>
  <w:style w:type="character" w:customStyle="1" w:styleId="cat-UserDefinedgrp-54rplc-181">
    <w:name w:val="cat-UserDefined grp-54 rplc-181"/>
    <w:basedOn w:val="DefaultParagraphFont"/>
  </w:style>
  <w:style w:type="character" w:customStyle="1" w:styleId="cat-UserDefinedgrp-54rplc-183">
    <w:name w:val="cat-UserDefined grp-54 rplc-183"/>
    <w:basedOn w:val="DefaultParagraphFont"/>
  </w:style>
  <w:style w:type="character" w:customStyle="1" w:styleId="cat-UserDefinedgrp-64rplc-185">
    <w:name w:val="cat-UserDefined grp-64 rplc-185"/>
    <w:basedOn w:val="DefaultParagraphFont"/>
  </w:style>
  <w:style w:type="character" w:customStyle="1" w:styleId="cat-OrganizationNamegrp-36rplc-187">
    <w:name w:val="cat-OrganizationName grp-36 rplc-187"/>
    <w:basedOn w:val="DefaultParagraphFont"/>
  </w:style>
  <w:style w:type="character" w:customStyle="1" w:styleId="cat-PhoneNumbergrp-45rplc-189">
    <w:name w:val="cat-PhoneNumber grp-45 rplc-189"/>
    <w:basedOn w:val="DefaultParagraphFont"/>
  </w:style>
  <w:style w:type="character" w:customStyle="1" w:styleId="cat-PhoneNumbergrp-46rplc-190">
    <w:name w:val="cat-PhoneNumber grp-46 rplc-190"/>
    <w:basedOn w:val="DefaultParagraphFont"/>
  </w:style>
  <w:style w:type="character" w:customStyle="1" w:styleId="cat-PhoneNumbergrp-47rplc-191">
    <w:name w:val="cat-PhoneNumber grp-47 rplc-191"/>
    <w:basedOn w:val="DefaultParagraphFont"/>
  </w:style>
  <w:style w:type="character" w:customStyle="1" w:styleId="cat-PhoneNumbergrp-48rplc-192">
    <w:name w:val="cat-PhoneNumber grp-48 rplc-192"/>
    <w:basedOn w:val="DefaultParagraphFont"/>
  </w:style>
  <w:style w:type="character" w:customStyle="1" w:styleId="cat-PhoneNumbergrp-49rplc-193">
    <w:name w:val="cat-PhoneNumber grp-49 rplc-193"/>
    <w:basedOn w:val="DefaultParagraphFont"/>
  </w:style>
  <w:style w:type="character" w:customStyle="1" w:styleId="cat-PhoneNumbergrp-50rplc-194">
    <w:name w:val="cat-PhoneNumber grp-50 rplc-194"/>
    <w:basedOn w:val="DefaultParagraphFont"/>
  </w:style>
  <w:style w:type="character" w:customStyle="1" w:styleId="cat-UserDefinedgrp-65rplc-195">
    <w:name w:val="cat-UserDefined grp-65 rplc-195"/>
    <w:basedOn w:val="DefaultParagraphFont"/>
  </w:style>
  <w:style w:type="character" w:customStyle="1" w:styleId="cat-UserDefinedgrp-66rplc-198">
    <w:name w:val="cat-UserDefined grp-66 rplc-198"/>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hyperlink" Target="https://internet.garant.ru/" TargetMode="External" /><Relationship Id="rId6" Type="http://schemas.openxmlformats.org/officeDocument/2006/relationships/hyperlink" Target="https://login.consultant.ru/link/?req=doc&amp;demo=2&amp;base=LAW&amp;n=391769&amp;dst=100015&amp;field=134&amp;date=24.07.2022" TargetMode="External" /><Relationship Id="rId7" Type="http://schemas.openxmlformats.org/officeDocument/2006/relationships/hyperlink" Target="https://login.consultant.ru/link/?req=doc&amp;demo=2&amp;base=LAW&amp;n=422113&amp;dst=2255&amp;field=134&amp;date=24.07.2022" TargetMode="External" /><Relationship Id="rId8"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